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right="11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2</w:t>
      </w:r>
    </w:p>
    <w:p>
      <w:pPr>
        <w:snapToGrid w:val="0"/>
        <w:spacing w:line="560" w:lineRule="exact"/>
        <w:ind w:right="11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contextualSpacing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bidi="ar"/>
        </w:rPr>
      </w:pPr>
      <w:bookmarkStart w:id="0" w:name="_GoBack"/>
      <w:r>
        <w:rPr>
          <w:rFonts w:hint="eastAsia" w:ascii="文星标宋" w:hAnsi="文星标宋" w:eastAsia="文星标宋" w:cs="文星标宋"/>
          <w:bCs/>
          <w:sz w:val="40"/>
          <w:szCs w:val="40"/>
          <w:lang w:bidi="ar"/>
        </w:rPr>
        <w:t>科技金融工作站申请表（科技金融</w:t>
      </w: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 w:bidi="ar"/>
        </w:rPr>
        <w:t>机构</w:t>
      </w:r>
      <w:r>
        <w:rPr>
          <w:rFonts w:hint="eastAsia" w:ascii="文星标宋" w:hAnsi="文星标宋" w:eastAsia="文星标宋" w:cs="文星标宋"/>
          <w:bCs/>
          <w:sz w:val="40"/>
          <w:szCs w:val="40"/>
          <w:lang w:bidi="ar"/>
        </w:rPr>
        <w:t>）</w:t>
      </w:r>
    </w:p>
    <w:bookmarkEnd w:id="0"/>
    <w:p>
      <w:pPr>
        <w:spacing w:line="440" w:lineRule="exact"/>
        <w:contextualSpacing/>
        <w:jc w:val="center"/>
        <w:rPr>
          <w:rFonts w:hint="eastAsia" w:ascii="宋体" w:hAnsi="宋体" w:cs="Arial"/>
          <w:b/>
          <w:sz w:val="44"/>
          <w:szCs w:val="44"/>
        </w:rPr>
      </w:pPr>
    </w:p>
    <w:tbl>
      <w:tblPr>
        <w:tblStyle w:val="2"/>
        <w:tblW w:w="9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7"/>
        <w:gridCol w:w="1344"/>
        <w:gridCol w:w="655"/>
        <w:gridCol w:w="887"/>
        <w:gridCol w:w="1751"/>
        <w:gridCol w:w="481"/>
        <w:gridCol w:w="20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科技金融机构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机构类型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商业银行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保险机构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 担保机构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投资机构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 其他 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办公通讯地址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职务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电子邮件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989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近三年服务科技企业情况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服务企业数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（家）</w:t>
            </w:r>
          </w:p>
        </w:tc>
        <w:tc>
          <w:tcPr>
            <w:tcW w:w="1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累计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投融资金额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元）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科技金融服务资源及优势（包括但不限于专属产品、品牌活动、特色资源、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重要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投融资案例等）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其他</w:t>
            </w:r>
          </w:p>
        </w:tc>
        <w:tc>
          <w:tcPr>
            <w:tcW w:w="7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</w:tbl>
    <w:p>
      <w:pPr>
        <w:ind w:firstLine="480" w:firstLineChars="200"/>
        <w:rPr>
          <w:rFonts w:hint="eastAsia" w:ascii="文星仿宋" w:hAnsi="文星仿宋" w:eastAsia="文星仿宋" w:cs="文星仿宋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文星仿宋" w:hAnsi="文星仿宋" w:eastAsia="文星仿宋" w:cs="文星仿宋"/>
          <w:b/>
          <w:bCs/>
          <w:kern w:val="0"/>
          <w:sz w:val="24"/>
          <w:szCs w:val="24"/>
          <w:lang w:val="en-US" w:eastAsia="zh-CN"/>
        </w:rPr>
        <w:t>注：相关补充材料可附后。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808AA"/>
    <w:rsid w:val="61C808AA"/>
    <w:rsid w:val="7C5C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2025-02-12T01:54:00Z</dcterms:created>
  <dc:creator>HP</dc:creator>
  <cp:lastModifiedBy>HP</cp:lastModifiedBy>
  <dcterms:modified xsi:type="dcterms:W3CDTF">2025-02-12T01:54:36Z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