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58324">
      <w:pPr>
        <w:spacing w:line="550" w:lineRule="exact"/>
        <w:jc w:val="center"/>
        <w:rPr>
          <w:rFonts w:ascii="方正小标宋简体" w:hAnsi="仿宋" w:eastAsia="方正小标宋简体" w:cs="仿宋"/>
          <w:spacing w:val="8"/>
          <w:sz w:val="44"/>
          <w:szCs w:val="44"/>
          <w:shd w:val="clear" w:color="auto" w:fill="FFFFFF"/>
        </w:rPr>
      </w:pPr>
      <w:r>
        <w:rPr>
          <w:rFonts w:hint="eastAsia" w:ascii="方正小标宋简体" w:hAnsi="仿宋" w:eastAsia="方正小标宋简体" w:cs="仿宋"/>
          <w:spacing w:val="8"/>
          <w:sz w:val="44"/>
          <w:szCs w:val="44"/>
          <w:shd w:val="clear" w:color="auto" w:fill="FFFFFF"/>
        </w:rPr>
        <w:t>关于开展2024年度武汉市高新技术企业</w:t>
      </w:r>
    </w:p>
    <w:p w14:paraId="4DFBDCE5">
      <w:pPr>
        <w:spacing w:line="550" w:lineRule="exact"/>
        <w:jc w:val="center"/>
        <w:rPr>
          <w:rFonts w:ascii="方正小标宋简体" w:hAnsi="仿宋" w:eastAsia="方正小标宋简体" w:cs="仿宋"/>
          <w:spacing w:val="8"/>
          <w:sz w:val="44"/>
          <w:szCs w:val="44"/>
          <w:shd w:val="clear" w:color="auto" w:fill="FFFFFF"/>
        </w:rPr>
      </w:pPr>
      <w:r>
        <w:rPr>
          <w:rFonts w:hint="eastAsia" w:ascii="方正小标宋简体" w:hAnsi="仿宋" w:eastAsia="方正小标宋简体" w:cs="仿宋"/>
          <w:spacing w:val="8"/>
          <w:sz w:val="44"/>
          <w:szCs w:val="44"/>
          <w:shd w:val="clear" w:color="auto" w:fill="FFFFFF"/>
        </w:rPr>
        <w:t>高成长TOP100申报的通知</w:t>
      </w:r>
    </w:p>
    <w:p w14:paraId="04C68E42">
      <w:pPr>
        <w:spacing w:line="550" w:lineRule="exact"/>
        <w:rPr>
          <w:rFonts w:ascii="仿宋" w:hAnsi="仿宋" w:eastAsia="仿宋" w:cs="仿宋"/>
          <w:spacing w:val="8"/>
          <w:sz w:val="32"/>
          <w:szCs w:val="32"/>
          <w:shd w:val="clear" w:color="auto" w:fill="FFFFFF"/>
        </w:rPr>
      </w:pPr>
    </w:p>
    <w:p w14:paraId="02E8EC56">
      <w:pPr>
        <w:spacing w:line="550" w:lineRule="exact"/>
        <w:rPr>
          <w:rFonts w:ascii="仿宋" w:hAnsi="仿宋" w:eastAsia="仿宋" w:cs="仿宋"/>
          <w:spacing w:val="8"/>
          <w:sz w:val="32"/>
          <w:szCs w:val="32"/>
          <w:shd w:val="clear" w:color="auto" w:fill="FFFFFF"/>
        </w:rPr>
      </w:pPr>
      <w:r>
        <w:rPr>
          <w:rFonts w:ascii="仿宋" w:hAnsi="仿宋" w:eastAsia="仿宋" w:cs="仿宋"/>
          <w:spacing w:val="8"/>
          <w:sz w:val="32"/>
          <w:szCs w:val="32"/>
          <w:shd w:val="clear" w:color="auto" w:fill="FFFFFF"/>
        </w:rPr>
        <w:t>各有关单位：</w:t>
      </w:r>
    </w:p>
    <w:p w14:paraId="3E309827">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为进一步加强精准服务，切实提升创新策源能力、成果转化能力、科创服务能力，为发展新质生产力，构建武汉特色现代化产业体系，武汉市高新技术产业协会将创新高成长科技中小企业作为高新技术企业重点培育对象，</w:t>
      </w:r>
      <w:r>
        <w:rPr>
          <w:rFonts w:hint="eastAsia" w:ascii="仿宋" w:hAnsi="仿宋" w:eastAsia="仿宋" w:cs="仿宋"/>
          <w:spacing w:val="8"/>
          <w:sz w:val="32"/>
          <w:szCs w:val="32"/>
          <w:shd w:val="clear" w:color="auto" w:fill="FFFFFF"/>
          <w:lang w:val="en-US" w:eastAsia="zh-CN"/>
        </w:rPr>
        <w:t>现</w:t>
      </w:r>
      <w:r>
        <w:rPr>
          <w:rFonts w:hint="eastAsia" w:ascii="仿宋" w:hAnsi="仿宋" w:eastAsia="仿宋" w:cs="仿宋"/>
          <w:spacing w:val="8"/>
          <w:sz w:val="32"/>
          <w:szCs w:val="32"/>
          <w:shd w:val="clear" w:color="auto" w:fill="FFFFFF"/>
        </w:rPr>
        <w:t>组织开展2024年度武汉市高新技术企业高成长TOP100征集遴选工作，帮助企业提高管理水平，实现高质量发展。2024年度武汉市高新技术企业高成长TOP100名单将在今年12月举办的武汉市高新技术企业创新发展大会上正式发布。有关申报</w:t>
      </w:r>
      <w:r>
        <w:rPr>
          <w:rFonts w:hint="eastAsia" w:ascii="仿宋" w:hAnsi="仿宋" w:eastAsia="仿宋" w:cs="仿宋"/>
          <w:sz w:val="32"/>
          <w:szCs w:val="32"/>
        </w:rPr>
        <w:t>事项通</w:t>
      </w:r>
      <w:r>
        <w:rPr>
          <w:rFonts w:hint="eastAsia" w:ascii="仿宋" w:hAnsi="仿宋" w:eastAsia="仿宋" w:cs="仿宋"/>
          <w:spacing w:val="8"/>
          <w:sz w:val="32"/>
          <w:szCs w:val="32"/>
          <w:shd w:val="clear" w:color="auto" w:fill="FFFFFF"/>
        </w:rPr>
        <w:t>知如下：</w:t>
      </w:r>
    </w:p>
    <w:p w14:paraId="6949D4CD">
      <w:pPr>
        <w:spacing w:line="550" w:lineRule="exact"/>
        <w:ind w:firstLine="672" w:firstLineChars="200"/>
        <w:rPr>
          <w:rFonts w:ascii="黑体" w:hAnsi="黑体" w:eastAsia="黑体" w:cs="仿宋"/>
          <w:spacing w:val="8"/>
          <w:sz w:val="32"/>
          <w:szCs w:val="32"/>
          <w:shd w:val="clear" w:color="auto" w:fill="FFFFFF"/>
        </w:rPr>
      </w:pPr>
      <w:r>
        <w:rPr>
          <w:rFonts w:hint="eastAsia" w:ascii="黑体" w:hAnsi="黑体" w:eastAsia="黑体" w:cs="仿宋"/>
          <w:spacing w:val="8"/>
          <w:sz w:val="32"/>
          <w:szCs w:val="32"/>
          <w:shd w:val="clear" w:color="auto" w:fill="FFFFFF"/>
        </w:rPr>
        <w:t>一、申报条件</w:t>
      </w:r>
    </w:p>
    <w:p w14:paraId="5075A4FF">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1、企业主营产品（服务）符合《高新技术企业认定办法》规定的国家重点支持高新技术产业领域；</w:t>
      </w:r>
    </w:p>
    <w:p w14:paraId="4C47B363">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2、拥有核心自主知识产权，并与主营产品（服务）紧密关联；</w:t>
      </w:r>
    </w:p>
    <w:p w14:paraId="75B9B441">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3、企业在中国境内发生的研究开发费用总额占全部研究开发费用总额的比例不低于60%。</w:t>
      </w:r>
    </w:p>
    <w:p w14:paraId="704512E7">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4、主持、参与制定的国家标准、行业标准、检测方法、技术规范及其证明材料。</w:t>
      </w:r>
    </w:p>
    <w:p w14:paraId="24F31A56">
      <w:pPr>
        <w:spacing w:line="550" w:lineRule="exact"/>
        <w:ind w:firstLine="672" w:firstLineChars="200"/>
        <w:rPr>
          <w:rFonts w:ascii="黑体" w:hAnsi="黑体" w:eastAsia="黑体" w:cs="仿宋"/>
          <w:spacing w:val="8"/>
          <w:sz w:val="32"/>
          <w:szCs w:val="32"/>
          <w:shd w:val="clear" w:color="auto" w:fill="FFFFFF"/>
        </w:rPr>
      </w:pPr>
      <w:r>
        <w:rPr>
          <w:rFonts w:hint="eastAsia" w:ascii="黑体" w:hAnsi="黑体" w:eastAsia="黑体" w:cs="仿宋"/>
          <w:spacing w:val="8"/>
          <w:sz w:val="32"/>
          <w:szCs w:val="32"/>
          <w:shd w:val="clear" w:color="auto" w:fill="FFFFFF"/>
        </w:rPr>
        <w:t>二、申报要求</w:t>
      </w:r>
    </w:p>
    <w:p w14:paraId="1D4616CF">
      <w:pPr>
        <w:spacing w:line="550" w:lineRule="exact"/>
        <w:ind w:firstLine="672" w:firstLineChars="200"/>
        <w:rPr>
          <w:rFonts w:ascii="仿宋" w:hAnsi="仿宋" w:eastAsia="仿宋" w:cs="仿宋"/>
          <w:spacing w:val="8"/>
          <w:sz w:val="32"/>
          <w:szCs w:val="32"/>
          <w:shd w:val="clear" w:color="auto" w:fill="FFFFFF"/>
        </w:rPr>
      </w:pPr>
      <w:bookmarkStart w:id="0" w:name="_Hlk89979444"/>
      <w:r>
        <w:rPr>
          <w:rFonts w:hint="eastAsia" w:ascii="仿宋" w:hAnsi="仿宋" w:eastAsia="仿宋" w:cs="仿宋"/>
          <w:spacing w:val="8"/>
          <w:sz w:val="32"/>
          <w:szCs w:val="32"/>
          <w:shd w:val="clear" w:color="auto" w:fill="FFFFFF"/>
        </w:rPr>
        <w:t>（一）申报承诺。申报的材料及附件内容保证真实性、有效性，否则不予进行评审。</w:t>
      </w:r>
    </w:p>
    <w:bookmarkEnd w:id="0"/>
    <w:p w14:paraId="24E5B434">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（二）申报书。申报企业下载并填写《2024年度武汉市高新技术企业高成长TOP100》（附件1）；</w:t>
      </w:r>
    </w:p>
    <w:p w14:paraId="1B3F00CA">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（三）申报附件材料清单。内容如下：</w:t>
      </w:r>
    </w:p>
    <w:p w14:paraId="5B0E0D50">
      <w:pPr>
        <w:spacing w:line="550" w:lineRule="exact"/>
        <w:ind w:firstLine="672" w:firstLineChars="200"/>
        <w:rPr>
          <w:rFonts w:ascii="仿宋" w:hAnsi="仿宋" w:eastAsia="仿宋" w:cs="仿宋"/>
          <w:spacing w:val="8"/>
          <w:sz w:val="32"/>
          <w:szCs w:val="32"/>
          <w:shd w:val="clear" w:color="auto" w:fill="FFFFFF"/>
        </w:rPr>
      </w:pPr>
      <w:bookmarkStart w:id="1" w:name="_Hlk89979563"/>
      <w:r>
        <w:rPr>
          <w:rFonts w:hint="eastAsia" w:ascii="仿宋" w:hAnsi="仿宋" w:eastAsia="仿宋" w:cs="仿宋"/>
          <w:spacing w:val="8"/>
          <w:sz w:val="32"/>
          <w:szCs w:val="32"/>
          <w:shd w:val="clear" w:color="auto" w:fill="FFFFFF"/>
        </w:rPr>
        <w:t>1、营业执照、有效期内的高新技术企业证书；</w:t>
      </w:r>
    </w:p>
    <w:bookmarkEnd w:id="1"/>
    <w:p w14:paraId="45219E4A">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2、企业科技奖励证明，承担国家、省级、市级重大科研项目或科技创新项目的证明材料；</w:t>
      </w:r>
    </w:p>
    <w:p w14:paraId="35C249C3">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3、企业拥有的国家、省级、市级研发创新平台认定证明；</w:t>
      </w:r>
    </w:p>
    <w:p w14:paraId="79947F40">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4、企业拥有的核心自主知识产权及其证明材料；</w:t>
      </w:r>
    </w:p>
    <w:p w14:paraId="50E2AA0B">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5、主持、参与制定的国家标准、行业标准、检测方法、技术规范及其证明材料</w:t>
      </w:r>
      <w:bookmarkStart w:id="2" w:name="_Hlk55943942"/>
      <w:r>
        <w:rPr>
          <w:rFonts w:hint="eastAsia" w:ascii="仿宋" w:hAnsi="仿宋" w:eastAsia="仿宋" w:cs="仿宋"/>
          <w:spacing w:val="8"/>
          <w:sz w:val="32"/>
          <w:szCs w:val="32"/>
          <w:shd w:val="clear" w:color="auto" w:fill="FFFFFF"/>
        </w:rPr>
        <w:t>。</w:t>
      </w:r>
    </w:p>
    <w:bookmarkEnd w:id="2"/>
    <w:p w14:paraId="22A24223">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（四）填写申报。各申报单位可从武汉市高新技术产业协会网站（www.whht.org.cn）下载和填写</w:t>
      </w:r>
      <w:bookmarkStart w:id="3" w:name="_Hlk55856294"/>
      <w:r>
        <w:rPr>
          <w:rFonts w:hint="eastAsia" w:ascii="仿宋" w:hAnsi="仿宋" w:eastAsia="仿宋" w:cs="仿宋"/>
          <w:spacing w:val="8"/>
          <w:sz w:val="32"/>
          <w:szCs w:val="32"/>
          <w:shd w:val="clear" w:color="auto" w:fill="FFFFFF"/>
        </w:rPr>
        <w:t>《2024年度武汉市高新技术企业高成长TOP100》（附件1）</w:t>
      </w:r>
      <w:bookmarkEnd w:id="3"/>
      <w:r>
        <w:rPr>
          <w:rFonts w:hint="eastAsia" w:ascii="仿宋" w:hAnsi="仿宋" w:eastAsia="仿宋" w:cs="仿宋"/>
          <w:spacing w:val="8"/>
          <w:sz w:val="32"/>
          <w:szCs w:val="32"/>
          <w:shd w:val="clear" w:color="auto" w:fill="FFFFFF"/>
        </w:rPr>
        <w:t>，并按申报附件材料清单要求提供佐证材料；</w:t>
      </w:r>
    </w:p>
    <w:p w14:paraId="45CFFFE6">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（五）报送方式。申报材料一式一份，请用A4纸正反打印、签字并加盖公章（所有佐证材料均须加盖公章），按顺序扫描为一个PDF文件，并与word版文件发至申报邮箱。</w:t>
      </w:r>
    </w:p>
    <w:p w14:paraId="5798E375">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（六）申报时间。截至时间为2024年12月13日</w:t>
      </w:r>
      <w:r>
        <w:rPr>
          <w:rFonts w:hint="eastAsia" w:ascii="仿宋" w:hAnsi="仿宋" w:eastAsia="仿宋" w:cs="仿宋"/>
          <w:spacing w:val="8"/>
          <w:sz w:val="32"/>
          <w:szCs w:val="32"/>
          <w:shd w:val="clear" w:color="auto" w:fill="FFFFFF"/>
          <w:lang w:eastAsia="zh-CN"/>
        </w:rPr>
        <w:t>（</w:t>
      </w:r>
      <w:r>
        <w:rPr>
          <w:rFonts w:hint="eastAsia" w:ascii="仿宋" w:hAnsi="仿宋" w:eastAsia="仿宋" w:cs="仿宋"/>
          <w:spacing w:val="8"/>
          <w:sz w:val="32"/>
          <w:szCs w:val="32"/>
          <w:shd w:val="clear" w:color="auto" w:fill="FFFFFF"/>
          <w:lang w:val="en-US" w:eastAsia="zh-CN"/>
        </w:rPr>
        <w:t>周五</w:t>
      </w:r>
      <w:r>
        <w:rPr>
          <w:rFonts w:hint="eastAsia" w:ascii="仿宋" w:hAnsi="仿宋" w:eastAsia="仿宋" w:cs="仿宋"/>
          <w:spacing w:val="8"/>
          <w:sz w:val="32"/>
          <w:szCs w:val="32"/>
          <w:shd w:val="clear" w:color="auto" w:fill="FFFFFF"/>
          <w:lang w:eastAsia="zh-CN"/>
        </w:rPr>
        <w:t>）</w:t>
      </w:r>
      <w:r>
        <w:rPr>
          <w:rFonts w:hint="eastAsia" w:ascii="仿宋" w:hAnsi="仿宋" w:eastAsia="仿宋" w:cs="仿宋"/>
          <w:spacing w:val="8"/>
          <w:sz w:val="32"/>
          <w:szCs w:val="32"/>
          <w:shd w:val="clear" w:color="auto" w:fill="FFFFFF"/>
        </w:rPr>
        <w:t>，请及时将申报所需材料发送至申报邮箱shenbao@whht.org.cn。</w:t>
      </w:r>
    </w:p>
    <w:p w14:paraId="1F5AF598">
      <w:pPr>
        <w:spacing w:line="550" w:lineRule="exact"/>
        <w:ind w:firstLine="672" w:firstLineChars="200"/>
        <w:rPr>
          <w:rFonts w:ascii="黑体" w:hAnsi="黑体" w:eastAsia="黑体" w:cs="仿宋"/>
          <w:spacing w:val="8"/>
          <w:sz w:val="32"/>
          <w:szCs w:val="32"/>
          <w:shd w:val="clear" w:color="auto" w:fill="FFFFFF"/>
        </w:rPr>
      </w:pPr>
      <w:r>
        <w:rPr>
          <w:rFonts w:hint="eastAsia" w:ascii="黑体" w:hAnsi="黑体" w:eastAsia="黑体" w:cs="仿宋"/>
          <w:spacing w:val="8"/>
          <w:sz w:val="32"/>
          <w:szCs w:val="32"/>
          <w:shd w:val="clear" w:color="auto" w:fill="FFFFFF"/>
        </w:rPr>
        <w:t>三、其他</w:t>
      </w:r>
    </w:p>
    <w:p w14:paraId="7F8C85E2">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1、经专家评审后，拟通过认定的2024年度武汉市高新技术企业高成长TOP100名单将在协会网站（正式发布通过名单，请申报单位留意我协会网站。</w:t>
      </w:r>
    </w:p>
    <w:p w14:paraId="4CF91BBF">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2、2024年度武汉市高新技术企业高成长TOP100申报只受理一次。</w:t>
      </w:r>
    </w:p>
    <w:p w14:paraId="0BAA56EA">
      <w:pPr>
        <w:spacing w:line="550" w:lineRule="exact"/>
        <w:ind w:firstLine="672" w:firstLineChars="200"/>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3、本次申报评审工作不收取任何费用。</w:t>
      </w:r>
    </w:p>
    <w:p w14:paraId="20D51166">
      <w:pPr>
        <w:spacing w:line="550" w:lineRule="exact"/>
        <w:ind w:firstLine="672" w:firstLineChars="200"/>
        <w:rPr>
          <w:rFonts w:ascii="仿宋" w:hAnsi="仿宋" w:eastAsia="仿宋" w:cs="仿宋"/>
          <w:spacing w:val="8"/>
          <w:sz w:val="32"/>
          <w:szCs w:val="32"/>
          <w:shd w:val="clear" w:color="auto" w:fill="FFFFFF"/>
        </w:rPr>
      </w:pPr>
    </w:p>
    <w:p w14:paraId="5F295C79">
      <w:pPr>
        <w:spacing w:line="550" w:lineRule="exact"/>
        <w:ind w:firstLine="640" w:firstLineChars="200"/>
        <w:rPr>
          <w:rFonts w:ascii="仿宋" w:hAnsi="仿宋" w:eastAsia="仿宋" w:cs="仿宋"/>
          <w:sz w:val="32"/>
          <w:szCs w:val="32"/>
        </w:rPr>
      </w:pPr>
      <w:r>
        <w:rPr>
          <w:rFonts w:hint="eastAsia" w:ascii="仿宋" w:hAnsi="仿宋" w:eastAsia="仿宋" w:cs="仿宋"/>
          <w:sz w:val="32"/>
          <w:szCs w:val="32"/>
        </w:rPr>
        <w:t>联系人：胡文（秘书长）18571732337</w:t>
      </w:r>
    </w:p>
    <w:p w14:paraId="76C2A45C">
      <w:pPr>
        <w:spacing w:line="550" w:lineRule="exact"/>
        <w:ind w:firstLine="672" w:firstLineChars="200"/>
        <w:rPr>
          <w:rFonts w:ascii="仿宋" w:hAnsi="仿宋" w:eastAsia="仿宋" w:cs="仿宋"/>
          <w:spacing w:val="8"/>
          <w:sz w:val="32"/>
          <w:szCs w:val="32"/>
          <w:shd w:val="clear" w:color="auto" w:fill="FFFFFF"/>
        </w:rPr>
      </w:pPr>
    </w:p>
    <w:p w14:paraId="2428542F">
      <w:pPr>
        <w:spacing w:line="550" w:lineRule="exact"/>
        <w:rPr>
          <w:rFonts w:ascii="仿宋" w:hAnsi="仿宋" w:eastAsia="仿宋" w:cs="仿宋"/>
          <w:spacing w:val="8"/>
          <w:sz w:val="32"/>
          <w:szCs w:val="32"/>
          <w:shd w:val="clear" w:color="auto" w:fill="FFFFFF"/>
        </w:rPr>
      </w:pPr>
      <w:r>
        <w:rPr>
          <w:rFonts w:hint="eastAsia" w:ascii="仿宋" w:hAnsi="仿宋" w:eastAsia="仿宋" w:cs="仿宋"/>
          <w:spacing w:val="8"/>
          <w:sz w:val="32"/>
          <w:szCs w:val="32"/>
          <w:shd w:val="clear" w:color="auto" w:fill="FFFFFF"/>
        </w:rPr>
        <w:t>附件：</w:t>
      </w:r>
      <w:bookmarkStart w:id="4" w:name="_Hlk55854095"/>
      <w:r>
        <w:rPr>
          <w:rFonts w:hint="eastAsia" w:ascii="仿宋" w:hAnsi="仿宋" w:eastAsia="仿宋" w:cs="仿宋"/>
          <w:spacing w:val="8"/>
          <w:sz w:val="32"/>
          <w:szCs w:val="32"/>
          <w:shd w:val="clear" w:color="auto" w:fill="FFFFFF"/>
        </w:rPr>
        <w:t>《</w:t>
      </w:r>
      <w:bookmarkEnd w:id="4"/>
      <w:r>
        <w:rPr>
          <w:rFonts w:hint="eastAsia" w:ascii="仿宋" w:hAnsi="仿宋" w:eastAsia="仿宋" w:cs="仿宋"/>
          <w:spacing w:val="8"/>
          <w:sz w:val="32"/>
          <w:szCs w:val="32"/>
          <w:shd w:val="clear" w:color="auto" w:fill="FFFFFF"/>
        </w:rPr>
        <w:t>2024年度武汉市高新技术企业高成长TOP100申报书》</w:t>
      </w:r>
    </w:p>
    <w:p w14:paraId="3A32652B">
      <w:pPr>
        <w:spacing w:line="550" w:lineRule="exact"/>
        <w:ind w:firstLine="672" w:firstLineChars="200"/>
        <w:rPr>
          <w:rFonts w:ascii="仿宋" w:hAnsi="仿宋" w:eastAsia="仿宋" w:cs="仿宋"/>
          <w:spacing w:val="8"/>
          <w:sz w:val="32"/>
          <w:szCs w:val="32"/>
          <w:shd w:val="clear" w:color="auto" w:fill="FFFFFF"/>
        </w:rPr>
      </w:pPr>
    </w:p>
    <w:p w14:paraId="3A5FF126">
      <w:pPr>
        <w:pStyle w:val="4"/>
        <w:widowControl/>
        <w:spacing w:beforeAutospacing="0" w:afterAutospacing="0" w:line="550" w:lineRule="exact"/>
        <w:ind w:firstLine="4393" w:firstLineChars="1373"/>
        <w:jc w:val="center"/>
        <w:rPr>
          <w:rFonts w:ascii="仿宋" w:hAnsi="仿宋" w:eastAsia="仿宋" w:cs="仿宋"/>
          <w:sz w:val="32"/>
          <w:szCs w:val="32"/>
        </w:rPr>
      </w:pPr>
      <w:r>
        <w:rPr>
          <w:rFonts w:hint="eastAsia" w:ascii="仿宋" w:hAnsi="仿宋" w:eastAsia="仿宋" w:cs="仿宋"/>
          <w:sz w:val="32"/>
          <w:szCs w:val="32"/>
        </w:rPr>
        <w:t>武汉市高新技术产业协会</w:t>
      </w:r>
    </w:p>
    <w:p w14:paraId="0DB30012">
      <w:pPr>
        <w:pStyle w:val="4"/>
        <w:widowControl/>
        <w:spacing w:beforeAutospacing="0" w:afterAutospacing="0" w:line="550" w:lineRule="exact"/>
        <w:ind w:firstLine="4393" w:firstLineChars="1373"/>
        <w:jc w:val="center"/>
        <w:rPr>
          <w:rFonts w:ascii="仿宋" w:hAnsi="仿宋" w:eastAsia="仿宋" w:cs="仿宋"/>
          <w:sz w:val="32"/>
          <w:szCs w:val="32"/>
        </w:rPr>
      </w:pPr>
      <w:r>
        <w:rPr>
          <w:rFonts w:hint="eastAsia" w:ascii="仿宋" w:hAnsi="仿宋" w:eastAsia="仿宋" w:cs="仿宋"/>
          <w:sz w:val="32"/>
          <w:szCs w:val="32"/>
        </w:rPr>
        <w:t>2024年11月20日</w:t>
      </w:r>
    </w:p>
    <w:p w14:paraId="27166E09">
      <w:pPr>
        <w:rPr>
          <w:rFonts w:ascii="仿宋" w:hAnsi="仿宋" w:eastAsia="仿宋" w:cs="仿宋"/>
          <w:sz w:val="28"/>
          <w:szCs w:val="28"/>
        </w:rPr>
      </w:pPr>
      <w:r>
        <w:rPr>
          <w:rFonts w:hint="eastAsia" w:ascii="仿宋" w:hAnsi="仿宋" w:eastAsia="仿宋" w:cs="仿宋"/>
          <w:sz w:val="28"/>
          <w:szCs w:val="28"/>
        </w:rPr>
        <w:br w:type="page"/>
      </w:r>
    </w:p>
    <w:p w14:paraId="22880B4A">
      <w:pPr>
        <w:rPr>
          <w:rFonts w:ascii="仿宋" w:hAnsi="仿宋" w:eastAsia="仿宋"/>
          <w:bCs/>
          <w:color w:val="000000"/>
          <w:sz w:val="30"/>
          <w:szCs w:val="30"/>
        </w:rPr>
      </w:pPr>
      <w:bookmarkStart w:id="5" w:name="_Hlk89978273"/>
      <w:r>
        <w:rPr>
          <w:rFonts w:hint="eastAsia" w:ascii="仿宋" w:hAnsi="仿宋" w:eastAsia="仿宋"/>
          <w:bCs/>
          <w:color w:val="000000"/>
          <w:sz w:val="30"/>
          <w:szCs w:val="30"/>
        </w:rPr>
        <w:t>附件1</w:t>
      </w:r>
    </w:p>
    <w:p w14:paraId="5825DC50">
      <w:pPr>
        <w:rPr>
          <w:rFonts w:ascii="Times New Roman"/>
          <w:bCs/>
          <w:color w:val="000000"/>
          <w:sz w:val="30"/>
          <w:szCs w:val="28"/>
        </w:rPr>
      </w:pPr>
    </w:p>
    <w:p w14:paraId="6B39F3C8">
      <w:pPr>
        <w:spacing w:line="480" w:lineRule="auto"/>
        <w:jc w:val="center"/>
        <w:rPr>
          <w:rFonts w:ascii="黑体" w:eastAsia="黑体"/>
          <w:spacing w:val="30"/>
          <w:sz w:val="48"/>
          <w:szCs w:val="48"/>
        </w:rPr>
      </w:pPr>
      <w:r>
        <w:rPr>
          <w:rFonts w:hint="eastAsia" w:ascii="黑体" w:eastAsia="黑体"/>
          <w:spacing w:val="30"/>
          <w:sz w:val="48"/>
          <w:szCs w:val="48"/>
        </w:rPr>
        <w:t>2024年度</w:t>
      </w:r>
    </w:p>
    <w:p w14:paraId="74633871">
      <w:pPr>
        <w:spacing w:line="480" w:lineRule="auto"/>
        <w:jc w:val="center"/>
        <w:rPr>
          <w:rFonts w:ascii="黑体" w:eastAsia="黑体"/>
          <w:spacing w:val="30"/>
          <w:sz w:val="48"/>
          <w:szCs w:val="48"/>
        </w:rPr>
      </w:pPr>
      <w:r>
        <w:rPr>
          <w:rFonts w:hint="eastAsia" w:ascii="黑体" w:eastAsia="黑体"/>
          <w:spacing w:val="30"/>
          <w:sz w:val="48"/>
          <w:szCs w:val="48"/>
        </w:rPr>
        <w:t>武汉市高新技术企业高成长TOP100</w:t>
      </w:r>
    </w:p>
    <w:p w14:paraId="1D794DB3">
      <w:pPr>
        <w:spacing w:line="480" w:lineRule="auto"/>
        <w:jc w:val="center"/>
        <w:rPr>
          <w:rFonts w:ascii="黑体" w:eastAsia="黑体"/>
          <w:spacing w:val="30"/>
          <w:sz w:val="48"/>
          <w:szCs w:val="48"/>
        </w:rPr>
      </w:pPr>
    </w:p>
    <w:p w14:paraId="51A68F3D">
      <w:pPr>
        <w:spacing w:line="480" w:lineRule="auto"/>
        <w:jc w:val="center"/>
        <w:rPr>
          <w:rFonts w:ascii="黑体" w:eastAsia="黑体"/>
          <w:b/>
          <w:bCs/>
          <w:color w:val="000000"/>
          <w:spacing w:val="30"/>
          <w:sz w:val="84"/>
          <w:szCs w:val="44"/>
        </w:rPr>
      </w:pPr>
      <w:r>
        <w:rPr>
          <w:rFonts w:hint="eastAsia" w:ascii="黑体" w:eastAsia="黑体"/>
          <w:spacing w:val="30"/>
          <w:sz w:val="48"/>
          <w:szCs w:val="48"/>
        </w:rPr>
        <w:t>申 报 书</w:t>
      </w:r>
    </w:p>
    <w:p w14:paraId="7DD1EE60">
      <w:pPr>
        <w:jc w:val="left"/>
        <w:rPr>
          <w:rFonts w:ascii="黑体" w:eastAsia="黑体"/>
          <w:color w:val="000000"/>
          <w:sz w:val="48"/>
        </w:rPr>
      </w:pPr>
    </w:p>
    <w:p w14:paraId="79B2C332">
      <w:pPr>
        <w:spacing w:before="156" w:beforeLines="50"/>
        <w:ind w:firstLine="924"/>
        <w:jc w:val="left"/>
        <w:rPr>
          <w:rFonts w:ascii="宋体"/>
          <w:color w:val="000000"/>
          <w:sz w:val="30"/>
          <w:szCs w:val="30"/>
        </w:rPr>
      </w:pPr>
    </w:p>
    <w:p w14:paraId="59F74BC6">
      <w:pPr>
        <w:spacing w:before="156" w:beforeLines="50"/>
        <w:ind w:firstLine="924"/>
        <w:jc w:val="left"/>
        <w:rPr>
          <w:rFonts w:ascii="宋体"/>
          <w:color w:val="000000"/>
          <w:sz w:val="30"/>
          <w:szCs w:val="30"/>
        </w:rPr>
      </w:pPr>
    </w:p>
    <w:p w14:paraId="7F22D972">
      <w:pPr>
        <w:spacing w:before="156" w:beforeLines="50"/>
        <w:ind w:firstLine="924"/>
        <w:jc w:val="left"/>
        <w:rPr>
          <w:rFonts w:ascii="宋体"/>
          <w:color w:val="000000"/>
          <w:sz w:val="30"/>
          <w:szCs w:val="30"/>
        </w:rPr>
      </w:pPr>
    </w:p>
    <w:p w14:paraId="76FCE78B">
      <w:pPr>
        <w:spacing w:line="900" w:lineRule="exact"/>
        <w:ind w:firstLine="848" w:firstLineChars="265"/>
        <w:jc w:val="left"/>
        <w:rPr>
          <w:rFonts w:ascii="华文仿宋" w:hAnsi="华文仿宋" w:eastAsia="华文仿宋"/>
          <w:color w:val="000000"/>
          <w:sz w:val="32"/>
          <w:szCs w:val="44"/>
          <w:u w:val="single"/>
        </w:rPr>
      </w:pPr>
      <w:r>
        <w:rPr>
          <w:rFonts w:ascii="华文仿宋" w:hAnsi="华文仿宋" w:eastAsia="华文仿宋"/>
          <w:color w:val="000000"/>
          <w:sz w:val="32"/>
          <w:szCs w:val="40"/>
        </w:rPr>
        <mc:AlternateContent>
          <mc:Choice Requires="wps">
            <w:drawing>
              <wp:anchor distT="0" distB="0" distL="114300" distR="114300" simplePos="0" relativeHeight="251659264" behindDoc="0" locked="0" layoutInCell="0" allowOverlap="1">
                <wp:simplePos x="0" y="0"/>
                <wp:positionH relativeFrom="column">
                  <wp:posOffset>2333625</wp:posOffset>
                </wp:positionH>
                <wp:positionV relativeFrom="paragraph">
                  <wp:posOffset>160655</wp:posOffset>
                </wp:positionV>
                <wp:extent cx="635" cy="0"/>
                <wp:effectExtent l="0" t="4445" r="0" b="508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183.75pt;margin-top:12.65pt;height:0pt;width:0.05pt;z-index:251659264;mso-width-relative:page;mso-height-relative:page;" filled="f" stroked="t" coordsize="21600,21600" o:allowincell="f" o:gfxdata="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4TQz/WAAAACQEAAA8AAAAAAAAAAQAgAAAAIgAAAGRycy9kb3ducmV2&#10;LnhtbFBLAQIUABQAAAAIAIdO4kA1uSnbxQEAAJsDAAAOAAAAAAAAAAEAIAAAACUBAABkcnMvZTJv&#10;RG9jLnhtbFBLBQYAAAAABgAGAFkBAABcBQAAAAA=&#10;">
                <v:fill on="f" focussize="0,0"/>
                <v:stroke color="#000000" joinstyle="round"/>
                <v:imagedata o:title=""/>
                <o:lock v:ext="edit" aspectratio="f"/>
              </v:line>
            </w:pict>
          </mc:Fallback>
        </mc:AlternateContent>
      </w:r>
      <w:r>
        <w:rPr>
          <w:rFonts w:hint="eastAsia" w:ascii="华文仿宋" w:hAnsi="华文仿宋" w:eastAsia="华文仿宋"/>
          <w:color w:val="000000"/>
          <w:sz w:val="32"/>
          <w:szCs w:val="44"/>
        </w:rPr>
        <w:t>企业名称：</w:t>
      </w:r>
      <w:r>
        <w:rPr>
          <w:rFonts w:hint="eastAsia" w:ascii="华文仿宋" w:hAnsi="华文仿宋" w:eastAsia="华文仿宋"/>
          <w:color w:val="000000"/>
          <w:sz w:val="32"/>
          <w:szCs w:val="44"/>
          <w:u w:val="single"/>
        </w:rPr>
        <w:t xml:space="preserve">                               </w:t>
      </w:r>
    </w:p>
    <w:p w14:paraId="5F4BA685">
      <w:pPr>
        <w:spacing w:line="900" w:lineRule="exact"/>
        <w:ind w:firstLine="848" w:firstLineChars="265"/>
        <w:jc w:val="left"/>
        <w:rPr>
          <w:rFonts w:ascii="华文仿宋" w:hAnsi="华文仿宋" w:eastAsia="华文仿宋"/>
          <w:color w:val="000000"/>
          <w:sz w:val="32"/>
          <w:szCs w:val="44"/>
          <w:u w:val="single"/>
        </w:rPr>
      </w:pPr>
      <w:r>
        <w:rPr>
          <w:rFonts w:hint="eastAsia" w:ascii="华文仿宋" w:hAnsi="华文仿宋" w:eastAsia="华文仿宋"/>
          <w:color w:val="000000"/>
          <w:sz w:val="32"/>
          <w:szCs w:val="44"/>
        </w:rPr>
        <w:t>所属领域：</w:t>
      </w:r>
      <w:r>
        <w:rPr>
          <w:rFonts w:hint="eastAsia" w:ascii="华文仿宋" w:hAnsi="华文仿宋" w:eastAsia="华文仿宋"/>
          <w:color w:val="000000"/>
          <w:sz w:val="32"/>
          <w:szCs w:val="44"/>
          <w:u w:val="single"/>
        </w:rPr>
        <w:t xml:space="preserve">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u w:val="single"/>
        </w:rPr>
        <w:t xml:space="preserve">          </w:t>
      </w:r>
    </w:p>
    <w:p w14:paraId="7440333A">
      <w:pPr>
        <w:spacing w:line="900" w:lineRule="exact"/>
        <w:ind w:firstLine="848" w:firstLineChars="265"/>
        <w:jc w:val="left"/>
        <w:rPr>
          <w:rFonts w:ascii="华文仿宋" w:hAnsi="华文仿宋" w:eastAsia="华文仿宋"/>
          <w:color w:val="000000"/>
          <w:sz w:val="32"/>
          <w:szCs w:val="44"/>
        </w:rPr>
      </w:pPr>
      <w:r>
        <w:rPr>
          <w:rFonts w:hint="eastAsia" w:ascii="华文仿宋" w:hAnsi="华文仿宋" w:eastAsia="华文仿宋"/>
          <w:color w:val="000000"/>
          <w:sz w:val="32"/>
          <w:szCs w:val="44"/>
        </w:rPr>
        <w:t>填报日期：</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u w:val="single"/>
        </w:rPr>
        <w:t xml:space="preserve">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u w:val="single"/>
        </w:rPr>
        <w:t xml:space="preserve">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u w:val="single"/>
        </w:rPr>
        <w:t xml:space="preserve">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rPr>
        <w:t>年</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u w:val="single"/>
        </w:rPr>
        <w:t xml:space="preserve">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rPr>
        <w:t xml:space="preserve">月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u w:val="single"/>
        </w:rPr>
        <w:t xml:space="preserve">  </w:t>
      </w:r>
      <w:r>
        <w:rPr>
          <w:rFonts w:ascii="华文仿宋" w:hAnsi="华文仿宋" w:eastAsia="华文仿宋"/>
          <w:color w:val="000000"/>
          <w:sz w:val="32"/>
          <w:szCs w:val="44"/>
          <w:u w:val="single"/>
        </w:rPr>
        <w:t xml:space="preserve">  </w:t>
      </w:r>
      <w:r>
        <w:rPr>
          <w:rFonts w:hint="eastAsia" w:ascii="华文仿宋" w:hAnsi="华文仿宋" w:eastAsia="华文仿宋"/>
          <w:color w:val="000000"/>
          <w:sz w:val="32"/>
          <w:szCs w:val="44"/>
        </w:rPr>
        <w:t>日</w:t>
      </w:r>
    </w:p>
    <w:p w14:paraId="5DFA1C06">
      <w:pPr>
        <w:spacing w:line="360" w:lineRule="auto"/>
        <w:jc w:val="center"/>
        <w:rPr>
          <w:rFonts w:ascii="华文仿宋" w:hAnsi="华文仿宋" w:eastAsia="华文仿宋"/>
          <w:color w:val="000000"/>
          <w:spacing w:val="20"/>
        </w:rPr>
      </w:pPr>
    </w:p>
    <w:p w14:paraId="5F11F801">
      <w:pPr>
        <w:spacing w:line="360" w:lineRule="auto"/>
        <w:rPr>
          <w:rFonts w:ascii="黑体" w:eastAsia="黑体"/>
          <w:color w:val="000000"/>
          <w:spacing w:val="20"/>
        </w:rPr>
      </w:pPr>
    </w:p>
    <w:p w14:paraId="4F6438CC">
      <w:pPr>
        <w:spacing w:line="360" w:lineRule="auto"/>
        <w:rPr>
          <w:rFonts w:ascii="黑体" w:eastAsia="黑体"/>
          <w:color w:val="000000"/>
          <w:spacing w:val="20"/>
        </w:rPr>
      </w:pPr>
    </w:p>
    <w:p w14:paraId="52E3BC4E">
      <w:pPr>
        <w:spacing w:line="360" w:lineRule="auto"/>
        <w:rPr>
          <w:rFonts w:ascii="黑体" w:eastAsia="黑体"/>
          <w:color w:val="000000"/>
          <w:spacing w:val="20"/>
        </w:rPr>
      </w:pPr>
    </w:p>
    <w:p w14:paraId="05BBE025">
      <w:pPr>
        <w:tabs>
          <w:tab w:val="left" w:pos="2696"/>
          <w:tab w:val="center" w:pos="4153"/>
        </w:tabs>
        <w:jc w:val="center"/>
        <w:rPr>
          <w:rFonts w:ascii="华文仿宋" w:hAnsi="华文仿宋" w:eastAsia="华文仿宋"/>
          <w:sz w:val="36"/>
        </w:rPr>
      </w:pPr>
      <w:r>
        <w:rPr>
          <w:rFonts w:hint="eastAsia" w:ascii="华文仿宋" w:hAnsi="华文仿宋" w:eastAsia="华文仿宋"/>
          <w:sz w:val="36"/>
        </w:rPr>
        <w:t xml:space="preserve">武汉市高新技术产业协会 </w:t>
      </w:r>
      <w:r>
        <w:rPr>
          <w:rFonts w:ascii="华文仿宋" w:hAnsi="华文仿宋" w:eastAsia="华文仿宋"/>
          <w:sz w:val="36"/>
        </w:rPr>
        <w:t xml:space="preserve"> </w:t>
      </w:r>
    </w:p>
    <w:p w14:paraId="13929CD2">
      <w:pPr>
        <w:tabs>
          <w:tab w:val="left" w:pos="2696"/>
          <w:tab w:val="center" w:pos="4153"/>
        </w:tabs>
        <w:jc w:val="center"/>
        <w:rPr>
          <w:rFonts w:eastAsia="黑体"/>
          <w:b/>
          <w:bCs/>
          <w:sz w:val="36"/>
        </w:rPr>
      </w:pPr>
      <w:r>
        <w:rPr>
          <w:rFonts w:hint="eastAsia" w:ascii="华文仿宋" w:hAnsi="华文仿宋" w:eastAsia="华文仿宋"/>
          <w:sz w:val="36"/>
        </w:rPr>
        <w:t>二〇二四年制</w:t>
      </w:r>
      <w:r>
        <w:rPr>
          <w:rFonts w:eastAsia="黑体"/>
          <w:b/>
          <w:bCs/>
          <w:sz w:val="36"/>
        </w:rPr>
        <w:br w:type="page"/>
      </w:r>
    </w:p>
    <w:p w14:paraId="7A96F2A9">
      <w:pPr>
        <w:tabs>
          <w:tab w:val="left" w:pos="2696"/>
          <w:tab w:val="center" w:pos="4153"/>
        </w:tabs>
        <w:ind w:firstLine="2700" w:firstLineChars="747"/>
        <w:jc w:val="left"/>
        <w:rPr>
          <w:rFonts w:eastAsia="黑体"/>
          <w:b/>
          <w:bCs/>
          <w:sz w:val="36"/>
        </w:rPr>
      </w:pPr>
      <w:r>
        <w:rPr>
          <w:rFonts w:hint="eastAsia" w:eastAsia="黑体"/>
          <w:b/>
          <w:bCs/>
          <w:sz w:val="36"/>
        </w:rPr>
        <w:t>填  写  说  明</w:t>
      </w:r>
    </w:p>
    <w:p w14:paraId="0BE83D73">
      <w:pPr>
        <w:jc w:val="center"/>
        <w:rPr>
          <w:rFonts w:eastAsia="黑体"/>
          <w:b/>
          <w:bCs/>
          <w:sz w:val="36"/>
        </w:rPr>
      </w:pPr>
    </w:p>
    <w:p w14:paraId="678A2896">
      <w:pPr>
        <w:spacing w:line="360" w:lineRule="auto"/>
        <w:ind w:left="-191" w:leftChars="-91" w:right="-229" w:rightChars="-109" w:firstLine="556" w:firstLineChars="232"/>
        <w:rPr>
          <w:rFonts w:ascii="黑体" w:hAnsi="黑体" w:eastAsia="黑体"/>
          <w:sz w:val="24"/>
        </w:rPr>
      </w:pPr>
      <w:r>
        <w:rPr>
          <w:rFonts w:hint="eastAsia" w:ascii="黑体" w:hAnsi="黑体" w:eastAsia="黑体"/>
          <w:sz w:val="24"/>
        </w:rPr>
        <w:t>1.本申报书为企业申请2024年度武汉市高新技术企业高成长TOP100的文字依据。文字叙述应简洁，数据应准确、真实。</w:t>
      </w:r>
    </w:p>
    <w:p w14:paraId="3A43EB18">
      <w:pPr>
        <w:shd w:val="clear" w:color="auto" w:fill="FFFFFF"/>
        <w:spacing w:line="405" w:lineRule="atLeast"/>
        <w:ind w:left="-191" w:leftChars="-91" w:right="-229" w:rightChars="-109" w:firstLine="585" w:firstLineChars="244"/>
        <w:jc w:val="left"/>
        <w:rPr>
          <w:rFonts w:ascii="黑体" w:hAnsi="黑体" w:eastAsia="黑体" w:cs="宋体"/>
          <w:color w:val="2A2A2A"/>
          <w:kern w:val="0"/>
          <w:sz w:val="30"/>
          <w:szCs w:val="30"/>
        </w:rPr>
      </w:pPr>
      <w:r>
        <w:rPr>
          <w:rFonts w:hint="eastAsia" w:ascii="黑体" w:hAnsi="黑体" w:eastAsia="黑体"/>
          <w:sz w:val="24"/>
        </w:rPr>
        <w:t>2.“高新技术企业”是指依照《高新技术企业认定管理办法》（</w:t>
      </w:r>
      <w:r>
        <w:rPr>
          <w:rFonts w:hint="eastAsia" w:ascii="黑体" w:hAnsi="黑体" w:eastAsia="黑体"/>
          <w:color w:val="000000"/>
          <w:sz w:val="24"/>
        </w:rPr>
        <w:t>国科发火〔2008〕172号</w:t>
      </w:r>
      <w:r>
        <w:rPr>
          <w:rFonts w:hint="eastAsia" w:ascii="黑体" w:hAnsi="黑体" w:eastAsia="黑体"/>
          <w:sz w:val="24"/>
        </w:rPr>
        <w:t>、</w:t>
      </w:r>
      <w:r>
        <w:rPr>
          <w:rFonts w:hint="eastAsia" w:ascii="黑体" w:hAnsi="黑体" w:eastAsia="黑体" w:cs="宋体"/>
          <w:color w:val="2A2A2A"/>
          <w:kern w:val="0"/>
          <w:sz w:val="24"/>
        </w:rPr>
        <w:t>国科发火〔2016〕32号</w:t>
      </w:r>
      <w:r>
        <w:rPr>
          <w:rFonts w:hint="eastAsia" w:ascii="黑体" w:hAnsi="黑体" w:eastAsia="黑体"/>
          <w:sz w:val="24"/>
        </w:rPr>
        <w:t>）认定的高新技术企业。</w:t>
      </w:r>
    </w:p>
    <w:p w14:paraId="5A9EC112">
      <w:pPr>
        <w:spacing w:line="400" w:lineRule="exact"/>
        <w:ind w:left="-191" w:leftChars="-91" w:right="-229" w:rightChars="-109" w:firstLine="556" w:firstLineChars="232"/>
        <w:rPr>
          <w:rFonts w:ascii="黑体" w:hAnsi="黑体" w:eastAsia="黑体"/>
          <w:sz w:val="24"/>
        </w:rPr>
      </w:pPr>
      <w:r>
        <w:rPr>
          <w:rFonts w:hint="eastAsia" w:ascii="黑体" w:hAnsi="黑体" w:eastAsia="黑体"/>
          <w:sz w:val="24"/>
        </w:rPr>
        <w:t>3.“</w:t>
      </w:r>
      <w:r>
        <w:rPr>
          <w:rFonts w:hint="eastAsia" w:ascii="黑体" w:hAnsi="黑体" w:eastAsia="黑体"/>
          <w:snapToGrid w:val="0"/>
          <w:spacing w:val="2"/>
          <w:sz w:val="24"/>
        </w:rPr>
        <w:t>主营</w:t>
      </w:r>
      <w:r>
        <w:rPr>
          <w:rFonts w:hint="eastAsia" w:ascii="黑体" w:hAnsi="黑体" w:eastAsia="黑体"/>
          <w:color w:val="000000"/>
          <w:spacing w:val="-10"/>
          <w:sz w:val="24"/>
        </w:rPr>
        <w:t>产品（服务）所属</w:t>
      </w:r>
      <w:r>
        <w:rPr>
          <w:rFonts w:hint="eastAsia" w:ascii="黑体" w:hAnsi="黑体" w:eastAsia="黑体"/>
          <w:snapToGrid w:val="0"/>
          <w:spacing w:val="2"/>
          <w:sz w:val="24"/>
        </w:rPr>
        <w:t>技术领域”是指：</w:t>
      </w:r>
      <w:r>
        <w:rPr>
          <w:rFonts w:ascii="黑体" w:hAnsi="黑体" w:eastAsia="黑体"/>
          <w:snapToGrid w:val="0"/>
          <w:spacing w:val="2"/>
          <w:sz w:val="24"/>
        </w:rPr>
        <w:t>《国家重点支持的高新技术领域》中规定的</w:t>
      </w:r>
      <w:r>
        <w:rPr>
          <w:rFonts w:hint="eastAsia" w:ascii="黑体" w:hAnsi="黑体" w:eastAsia="黑体"/>
          <w:snapToGrid w:val="0"/>
          <w:spacing w:val="2"/>
          <w:sz w:val="24"/>
        </w:rPr>
        <w:t>技术领域</w:t>
      </w:r>
      <w:r>
        <w:rPr>
          <w:rFonts w:ascii="黑体" w:hAnsi="黑体" w:eastAsia="黑体"/>
          <w:snapToGrid w:val="0"/>
          <w:spacing w:val="2"/>
          <w:sz w:val="24"/>
        </w:rPr>
        <w:t>。</w:t>
      </w:r>
    </w:p>
    <w:p w14:paraId="1761C913">
      <w:pPr>
        <w:spacing w:line="360" w:lineRule="auto"/>
        <w:ind w:left="-191" w:leftChars="-91" w:right="-229" w:rightChars="-109" w:firstLine="556" w:firstLineChars="232"/>
        <w:rPr>
          <w:rFonts w:ascii="黑体" w:hAnsi="黑体" w:eastAsia="黑体"/>
          <w:sz w:val="24"/>
        </w:rPr>
      </w:pPr>
      <w:r>
        <w:rPr>
          <w:rFonts w:hint="eastAsia" w:ascii="黑体" w:hAnsi="黑体" w:eastAsia="黑体"/>
          <w:sz w:val="24"/>
        </w:rPr>
        <w:t>4.财务数据均按整数填写。凡不填内容的栏目，均用“无</w:t>
      </w:r>
      <w:r>
        <w:rPr>
          <w:rFonts w:ascii="黑体" w:hAnsi="黑体" w:eastAsia="黑体"/>
          <w:sz w:val="24"/>
        </w:rPr>
        <w:t>”</w:t>
      </w:r>
      <w:r>
        <w:rPr>
          <w:rFonts w:hint="eastAsia" w:ascii="黑体" w:hAnsi="黑体" w:eastAsia="黑体"/>
          <w:sz w:val="24"/>
        </w:rPr>
        <w:t>表示。</w:t>
      </w:r>
    </w:p>
    <w:p w14:paraId="1D6BA935">
      <w:pPr>
        <w:spacing w:line="360" w:lineRule="auto"/>
        <w:ind w:left="-191" w:leftChars="-91" w:right="-229" w:rightChars="-109" w:firstLine="556" w:firstLineChars="232"/>
        <w:rPr>
          <w:rFonts w:ascii="黑体" w:hAnsi="黑体" w:eastAsia="黑体"/>
          <w:sz w:val="24"/>
        </w:rPr>
      </w:pPr>
      <w:r>
        <w:rPr>
          <w:rFonts w:hint="eastAsia" w:ascii="黑体" w:hAnsi="黑体" w:eastAsia="黑体"/>
          <w:sz w:val="24"/>
        </w:rPr>
        <w:t>5.申报书应按照“申报基本信息表”和“相关证明材料”的先后顺序整体打包在一个文件夹内，并以“XX单位2024年度武汉市高新技术企业高成长TOP100材料”命名，发送至“shenbao@whht.org.cn”申报邮箱。</w:t>
      </w:r>
    </w:p>
    <w:p w14:paraId="46471EC9">
      <w:pPr>
        <w:spacing w:line="360" w:lineRule="auto"/>
        <w:ind w:firstLine="240" w:firstLineChars="100"/>
        <w:rPr>
          <w:sz w:val="24"/>
        </w:rPr>
      </w:pPr>
    </w:p>
    <w:p w14:paraId="3174D844">
      <w:pPr>
        <w:spacing w:line="360" w:lineRule="auto"/>
        <w:ind w:firstLine="240" w:firstLineChars="100"/>
        <w:rPr>
          <w:sz w:val="24"/>
        </w:rPr>
      </w:pPr>
    </w:p>
    <w:p w14:paraId="6A997AF9">
      <w:pPr>
        <w:spacing w:line="360" w:lineRule="auto"/>
        <w:ind w:firstLine="240" w:firstLineChars="100"/>
        <w:rPr>
          <w:sz w:val="24"/>
        </w:rPr>
      </w:pPr>
      <w:bookmarkStart w:id="6" w:name="_GoBack"/>
      <w:bookmarkEnd w:id="6"/>
      <w:r>
        <w:rPr>
          <w:rFonts w:hint="eastAsia"/>
          <w:sz w:val="24"/>
        </w:rPr>
        <w:br w:type="textWrapping"/>
      </w:r>
    </w:p>
    <w:p w14:paraId="1D0F8D3B">
      <w:pPr>
        <w:spacing w:before="240"/>
        <w:jc w:val="center"/>
        <w:rPr>
          <w:rFonts w:ascii="黑体" w:eastAsia="黑体"/>
          <w:b/>
          <w:bCs/>
          <w:color w:val="000000"/>
          <w:szCs w:val="32"/>
        </w:rPr>
      </w:pPr>
      <w:r>
        <w:rPr>
          <w:rFonts w:ascii="Times New Roman"/>
          <w:b/>
          <w:bCs/>
          <w:color w:val="000000"/>
          <w:szCs w:val="32"/>
        </w:rPr>
        <w:br w:type="page"/>
      </w:r>
      <w:r>
        <w:rPr>
          <w:rFonts w:hint="eastAsia" w:ascii="黑体" w:hAnsi="黑体" w:eastAsia="黑体"/>
          <w:b/>
          <w:bCs/>
          <w:color w:val="000000"/>
          <w:sz w:val="32"/>
          <w:szCs w:val="48"/>
        </w:rPr>
        <w:t>申报基本信息表</w:t>
      </w:r>
    </w:p>
    <w:tbl>
      <w:tblPr>
        <w:tblStyle w:val="5"/>
        <w:tblW w:w="5536"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58"/>
        <w:gridCol w:w="1856"/>
        <w:gridCol w:w="380"/>
        <w:gridCol w:w="1620"/>
        <w:gridCol w:w="1853"/>
        <w:gridCol w:w="2287"/>
      </w:tblGrid>
      <w:tr w14:paraId="442F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78A9E40D">
            <w:pPr>
              <w:adjustRightInd w:val="0"/>
              <w:snapToGrid w:val="0"/>
              <w:spacing w:line="360" w:lineRule="exact"/>
              <w:jc w:val="center"/>
              <w:rPr>
                <w:szCs w:val="21"/>
              </w:rPr>
            </w:pPr>
            <w:r>
              <w:rPr>
                <w:rFonts w:hint="eastAsia"/>
                <w:szCs w:val="21"/>
              </w:rPr>
              <w:t>企业名称</w:t>
            </w:r>
          </w:p>
        </w:tc>
        <w:tc>
          <w:tcPr>
            <w:tcW w:w="1957" w:type="pct"/>
            <w:gridSpan w:val="3"/>
            <w:vAlign w:val="center"/>
          </w:tcPr>
          <w:p w14:paraId="289EBBD6">
            <w:pPr>
              <w:adjustRightInd w:val="0"/>
              <w:snapToGrid w:val="0"/>
              <w:spacing w:line="360" w:lineRule="exact"/>
              <w:rPr>
                <w:szCs w:val="21"/>
              </w:rPr>
            </w:pPr>
          </w:p>
        </w:tc>
        <w:tc>
          <w:tcPr>
            <w:tcW w:w="940" w:type="pct"/>
            <w:vAlign w:val="center"/>
          </w:tcPr>
          <w:p w14:paraId="6C98D6FB">
            <w:pPr>
              <w:adjustRightInd w:val="0"/>
              <w:snapToGrid w:val="0"/>
              <w:spacing w:line="360" w:lineRule="exact"/>
              <w:jc w:val="center"/>
              <w:rPr>
                <w:szCs w:val="21"/>
              </w:rPr>
            </w:pPr>
            <w:r>
              <w:rPr>
                <w:rFonts w:hint="eastAsia"/>
                <w:szCs w:val="21"/>
              </w:rPr>
              <w:t>税务所在区</w:t>
            </w:r>
          </w:p>
        </w:tc>
        <w:tc>
          <w:tcPr>
            <w:tcW w:w="1160" w:type="pct"/>
            <w:vAlign w:val="center"/>
          </w:tcPr>
          <w:p w14:paraId="3E7C5E02">
            <w:pPr>
              <w:adjustRightInd w:val="0"/>
              <w:snapToGrid w:val="0"/>
              <w:spacing w:line="360" w:lineRule="exact"/>
              <w:rPr>
                <w:szCs w:val="21"/>
              </w:rPr>
            </w:pPr>
          </w:p>
        </w:tc>
      </w:tr>
      <w:tr w14:paraId="0115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66739E84">
            <w:pPr>
              <w:adjustRightInd w:val="0"/>
              <w:snapToGrid w:val="0"/>
              <w:spacing w:line="360" w:lineRule="exact"/>
              <w:jc w:val="center"/>
              <w:rPr>
                <w:szCs w:val="21"/>
              </w:rPr>
            </w:pPr>
            <w:r>
              <w:rPr>
                <w:rFonts w:hint="eastAsia"/>
                <w:szCs w:val="21"/>
              </w:rPr>
              <w:t>通讯地址</w:t>
            </w:r>
          </w:p>
        </w:tc>
        <w:tc>
          <w:tcPr>
            <w:tcW w:w="4057" w:type="pct"/>
            <w:gridSpan w:val="5"/>
            <w:vAlign w:val="center"/>
          </w:tcPr>
          <w:p w14:paraId="7C952769">
            <w:pPr>
              <w:adjustRightInd w:val="0"/>
              <w:snapToGrid w:val="0"/>
              <w:spacing w:line="360" w:lineRule="exact"/>
              <w:rPr>
                <w:szCs w:val="21"/>
              </w:rPr>
            </w:pPr>
          </w:p>
        </w:tc>
      </w:tr>
      <w:tr w14:paraId="0976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3D20181F">
            <w:pPr>
              <w:adjustRightInd w:val="0"/>
              <w:snapToGrid w:val="0"/>
              <w:spacing w:line="360" w:lineRule="exact"/>
              <w:jc w:val="center"/>
              <w:rPr>
                <w:rFonts w:eastAsia="宋体"/>
                <w:szCs w:val="21"/>
              </w:rPr>
            </w:pPr>
            <w:r>
              <w:rPr>
                <w:rFonts w:hint="eastAsia"/>
                <w:szCs w:val="21"/>
              </w:rPr>
              <w:t>联系人</w:t>
            </w:r>
          </w:p>
        </w:tc>
        <w:tc>
          <w:tcPr>
            <w:tcW w:w="1135" w:type="pct"/>
            <w:gridSpan w:val="2"/>
            <w:vAlign w:val="center"/>
          </w:tcPr>
          <w:p w14:paraId="134A3023">
            <w:pPr>
              <w:adjustRightInd w:val="0"/>
              <w:snapToGrid w:val="0"/>
              <w:spacing w:line="360" w:lineRule="exact"/>
              <w:rPr>
                <w:szCs w:val="21"/>
              </w:rPr>
            </w:pPr>
          </w:p>
        </w:tc>
        <w:tc>
          <w:tcPr>
            <w:tcW w:w="822" w:type="pct"/>
            <w:vAlign w:val="center"/>
          </w:tcPr>
          <w:p w14:paraId="2025699C">
            <w:pPr>
              <w:adjustRightInd w:val="0"/>
              <w:snapToGrid w:val="0"/>
              <w:spacing w:line="360" w:lineRule="exact"/>
              <w:jc w:val="center"/>
              <w:rPr>
                <w:szCs w:val="21"/>
              </w:rPr>
            </w:pPr>
            <w:r>
              <w:rPr>
                <w:rFonts w:hint="eastAsia"/>
                <w:szCs w:val="21"/>
              </w:rPr>
              <w:t>电话</w:t>
            </w:r>
          </w:p>
        </w:tc>
        <w:tc>
          <w:tcPr>
            <w:tcW w:w="2100" w:type="pct"/>
            <w:gridSpan w:val="2"/>
            <w:vAlign w:val="center"/>
          </w:tcPr>
          <w:p w14:paraId="565156AB">
            <w:pPr>
              <w:adjustRightInd w:val="0"/>
              <w:snapToGrid w:val="0"/>
              <w:spacing w:line="360" w:lineRule="exact"/>
              <w:rPr>
                <w:szCs w:val="21"/>
              </w:rPr>
            </w:pPr>
          </w:p>
        </w:tc>
      </w:tr>
      <w:tr w14:paraId="1CA3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702E793B">
            <w:pPr>
              <w:adjustRightInd w:val="0"/>
              <w:snapToGrid w:val="0"/>
              <w:spacing w:line="360" w:lineRule="exact"/>
              <w:jc w:val="center"/>
              <w:rPr>
                <w:szCs w:val="21"/>
              </w:rPr>
            </w:pPr>
            <w:r>
              <w:rPr>
                <w:rFonts w:hint="eastAsia"/>
                <w:szCs w:val="21"/>
              </w:rPr>
              <w:t>高新技术领域</w:t>
            </w:r>
          </w:p>
        </w:tc>
        <w:tc>
          <w:tcPr>
            <w:tcW w:w="4057" w:type="pct"/>
            <w:gridSpan w:val="5"/>
            <w:vAlign w:val="center"/>
          </w:tcPr>
          <w:p w14:paraId="41EDB81B">
            <w:pPr>
              <w:adjustRightInd w:val="0"/>
              <w:snapToGrid w:val="0"/>
              <w:spacing w:line="360" w:lineRule="exact"/>
              <w:ind w:firstLine="99" w:firstLineChars="50"/>
              <w:rPr>
                <w:color w:val="000000"/>
                <w:szCs w:val="21"/>
              </w:rPr>
            </w:pPr>
            <w:r>
              <w:rPr>
                <w:rFonts w:hint="eastAsia"/>
                <w:color w:val="000000"/>
                <w:spacing w:val="-6"/>
                <w:szCs w:val="21"/>
              </w:rPr>
              <w:t>□</w:t>
            </w:r>
            <w:r>
              <w:rPr>
                <w:rFonts w:hint="eastAsia"/>
                <w:color w:val="000000"/>
                <w:szCs w:val="21"/>
              </w:rPr>
              <w:t xml:space="preserve">电子信息技术   </w:t>
            </w:r>
            <w:r>
              <w:rPr>
                <w:color w:val="000000"/>
                <w:szCs w:val="21"/>
              </w:rPr>
              <w:t xml:space="preserve"> </w:t>
            </w:r>
            <w:r>
              <w:rPr>
                <w:rFonts w:hint="eastAsia"/>
                <w:color w:val="000000"/>
                <w:spacing w:val="-6"/>
                <w:szCs w:val="21"/>
              </w:rPr>
              <w:t>□</w:t>
            </w:r>
            <w:r>
              <w:rPr>
                <w:rFonts w:hint="eastAsia"/>
                <w:color w:val="000000"/>
                <w:szCs w:val="21"/>
              </w:rPr>
              <w:t xml:space="preserve">生物与新医药技术      </w:t>
            </w:r>
            <w:r>
              <w:rPr>
                <w:rFonts w:hint="eastAsia"/>
                <w:color w:val="000000"/>
                <w:spacing w:val="-6"/>
                <w:szCs w:val="21"/>
              </w:rPr>
              <w:t>□</w:t>
            </w:r>
            <w:r>
              <w:rPr>
                <w:rFonts w:hint="eastAsia"/>
                <w:color w:val="000000"/>
                <w:szCs w:val="21"/>
              </w:rPr>
              <w:t xml:space="preserve">航空航天技术  </w:t>
            </w:r>
          </w:p>
          <w:p w14:paraId="57BCBE65">
            <w:pPr>
              <w:adjustRightInd w:val="0"/>
              <w:snapToGrid w:val="0"/>
              <w:spacing w:line="360" w:lineRule="exact"/>
              <w:ind w:firstLine="99" w:firstLineChars="50"/>
              <w:rPr>
                <w:color w:val="000000"/>
                <w:szCs w:val="21"/>
              </w:rPr>
            </w:pPr>
            <w:r>
              <w:rPr>
                <w:rFonts w:hint="eastAsia"/>
                <w:color w:val="000000"/>
                <w:spacing w:val="-6"/>
                <w:szCs w:val="21"/>
              </w:rPr>
              <w:t>□</w:t>
            </w:r>
            <w:r>
              <w:rPr>
                <w:rFonts w:hint="eastAsia"/>
                <w:color w:val="000000"/>
                <w:szCs w:val="21"/>
              </w:rPr>
              <w:t xml:space="preserve">新材料技术     </w:t>
            </w:r>
            <w:r>
              <w:rPr>
                <w:color w:val="000000"/>
                <w:szCs w:val="21"/>
              </w:rPr>
              <w:t xml:space="preserve"> </w:t>
            </w:r>
            <w:r>
              <w:rPr>
                <w:rFonts w:hint="eastAsia"/>
                <w:color w:val="000000"/>
                <w:spacing w:val="-6"/>
                <w:szCs w:val="21"/>
              </w:rPr>
              <w:t>□</w:t>
            </w:r>
            <w:r>
              <w:rPr>
                <w:rFonts w:hint="eastAsia"/>
                <w:color w:val="000000"/>
                <w:szCs w:val="21"/>
              </w:rPr>
              <w:t xml:space="preserve">高技术服务业          </w:t>
            </w:r>
            <w:r>
              <w:rPr>
                <w:rFonts w:hint="eastAsia"/>
                <w:color w:val="000000"/>
                <w:spacing w:val="-6"/>
                <w:szCs w:val="21"/>
              </w:rPr>
              <w:t>□</w:t>
            </w:r>
            <w:r>
              <w:rPr>
                <w:rFonts w:hint="eastAsia"/>
                <w:color w:val="000000"/>
                <w:szCs w:val="21"/>
              </w:rPr>
              <w:t>新能源及节能技术</w:t>
            </w:r>
          </w:p>
          <w:p w14:paraId="7EE119AE">
            <w:pPr>
              <w:adjustRightInd w:val="0"/>
              <w:snapToGrid w:val="0"/>
              <w:spacing w:line="360" w:lineRule="exact"/>
              <w:ind w:firstLine="99" w:firstLineChars="50"/>
              <w:rPr>
                <w:szCs w:val="21"/>
              </w:rPr>
            </w:pPr>
            <w:r>
              <w:rPr>
                <w:rFonts w:hint="eastAsia"/>
                <w:color w:val="000000"/>
                <w:spacing w:val="-6"/>
                <w:szCs w:val="21"/>
              </w:rPr>
              <w:t>□</w:t>
            </w:r>
            <w:r>
              <w:rPr>
                <w:rFonts w:hint="eastAsia"/>
                <w:color w:val="000000"/>
                <w:szCs w:val="21"/>
              </w:rPr>
              <w:t xml:space="preserve">资源与环境技术 </w:t>
            </w:r>
            <w:r>
              <w:rPr>
                <w:color w:val="000000"/>
                <w:szCs w:val="21"/>
              </w:rPr>
              <w:t xml:space="preserve"> </w:t>
            </w:r>
            <w:r>
              <w:rPr>
                <w:rFonts w:hint="eastAsia"/>
                <w:color w:val="000000"/>
                <w:spacing w:val="-6"/>
                <w:szCs w:val="21"/>
              </w:rPr>
              <w:t>□</w:t>
            </w:r>
            <w:r>
              <w:rPr>
                <w:rFonts w:hint="eastAsia"/>
                <w:color w:val="000000"/>
                <w:szCs w:val="21"/>
              </w:rPr>
              <w:t xml:space="preserve">高新技术改造传统产业  </w:t>
            </w:r>
            <w:r>
              <w:rPr>
                <w:rFonts w:hint="eastAsia"/>
                <w:color w:val="000000"/>
                <w:spacing w:val="-6"/>
                <w:szCs w:val="21"/>
              </w:rPr>
              <w:t>□</w:t>
            </w:r>
            <w:r>
              <w:rPr>
                <w:rFonts w:hint="eastAsia"/>
                <w:color w:val="000000"/>
                <w:szCs w:val="21"/>
              </w:rPr>
              <w:t>其他领域</w:t>
            </w:r>
          </w:p>
        </w:tc>
      </w:tr>
      <w:tr w14:paraId="5C1D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45D43D08">
            <w:pPr>
              <w:adjustRightInd w:val="0"/>
              <w:snapToGrid w:val="0"/>
              <w:spacing w:line="360" w:lineRule="exact"/>
              <w:jc w:val="center"/>
              <w:rPr>
                <w:b/>
                <w:bCs/>
                <w:szCs w:val="21"/>
              </w:rPr>
            </w:pPr>
            <w:r>
              <w:rPr>
                <w:rFonts w:hint="eastAsia"/>
                <w:b w:val="0"/>
                <w:bCs w:val="0"/>
              </w:rPr>
              <w:t>企业财务状况</w:t>
            </w:r>
          </w:p>
        </w:tc>
        <w:tc>
          <w:tcPr>
            <w:tcW w:w="942" w:type="pct"/>
            <w:vAlign w:val="center"/>
          </w:tcPr>
          <w:p w14:paraId="0F8471DC">
            <w:pPr>
              <w:adjustRightInd w:val="0"/>
              <w:snapToGrid w:val="0"/>
              <w:spacing w:line="360" w:lineRule="exact"/>
              <w:jc w:val="center"/>
              <w:rPr>
                <w:szCs w:val="21"/>
              </w:rPr>
            </w:pPr>
            <w:r>
              <w:rPr>
                <w:rFonts w:hint="eastAsia"/>
              </w:rPr>
              <w:t>总资产（万元）</w:t>
            </w:r>
          </w:p>
        </w:tc>
        <w:tc>
          <w:tcPr>
            <w:tcW w:w="1015" w:type="pct"/>
            <w:gridSpan w:val="2"/>
            <w:vAlign w:val="center"/>
          </w:tcPr>
          <w:p w14:paraId="08E362B2">
            <w:pPr>
              <w:adjustRightInd w:val="0"/>
              <w:snapToGrid w:val="0"/>
              <w:spacing w:line="360" w:lineRule="exact"/>
              <w:jc w:val="center"/>
              <w:rPr>
                <w:szCs w:val="21"/>
              </w:rPr>
            </w:pPr>
            <w:r>
              <w:rPr>
                <w:rFonts w:hint="eastAsia"/>
              </w:rPr>
              <w:t>总收入（万元）</w:t>
            </w:r>
          </w:p>
        </w:tc>
        <w:tc>
          <w:tcPr>
            <w:tcW w:w="940" w:type="pct"/>
            <w:vAlign w:val="center"/>
          </w:tcPr>
          <w:p w14:paraId="46995EBC">
            <w:pPr>
              <w:adjustRightInd w:val="0"/>
              <w:snapToGrid w:val="0"/>
              <w:spacing w:line="360" w:lineRule="exact"/>
              <w:jc w:val="center"/>
              <w:rPr>
                <w:szCs w:val="21"/>
              </w:rPr>
            </w:pPr>
            <w:r>
              <w:rPr>
                <w:rFonts w:hint="eastAsia"/>
              </w:rPr>
              <w:t>研发投入（万元）</w:t>
            </w:r>
          </w:p>
        </w:tc>
        <w:tc>
          <w:tcPr>
            <w:tcW w:w="1160" w:type="pct"/>
            <w:vAlign w:val="center"/>
          </w:tcPr>
          <w:p w14:paraId="04D435BB">
            <w:pPr>
              <w:adjustRightInd w:val="0"/>
              <w:snapToGrid w:val="0"/>
              <w:spacing w:line="360" w:lineRule="exact"/>
              <w:jc w:val="center"/>
              <w:rPr>
                <w:szCs w:val="21"/>
              </w:rPr>
            </w:pPr>
            <w:r>
              <w:rPr>
                <w:rFonts w:hint="eastAsia"/>
              </w:rPr>
              <w:t>利润总额（万元）</w:t>
            </w:r>
          </w:p>
        </w:tc>
      </w:tr>
      <w:tr w14:paraId="50E3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3505A13D">
            <w:pPr>
              <w:adjustRightInd w:val="0"/>
              <w:snapToGrid w:val="0"/>
              <w:spacing w:line="360" w:lineRule="exact"/>
              <w:jc w:val="center"/>
              <w:rPr>
                <w:szCs w:val="21"/>
              </w:rPr>
            </w:pPr>
            <w:r>
              <w:rPr>
                <w:rFonts w:hint="eastAsia"/>
              </w:rPr>
              <w:t>2023年</w:t>
            </w:r>
          </w:p>
        </w:tc>
        <w:tc>
          <w:tcPr>
            <w:tcW w:w="942" w:type="pct"/>
            <w:vAlign w:val="center"/>
          </w:tcPr>
          <w:p w14:paraId="3407663F">
            <w:pPr>
              <w:adjustRightInd w:val="0"/>
              <w:snapToGrid w:val="0"/>
              <w:spacing w:line="360" w:lineRule="exact"/>
              <w:jc w:val="center"/>
              <w:rPr>
                <w:szCs w:val="21"/>
              </w:rPr>
            </w:pPr>
          </w:p>
        </w:tc>
        <w:tc>
          <w:tcPr>
            <w:tcW w:w="1015" w:type="pct"/>
            <w:gridSpan w:val="2"/>
            <w:vAlign w:val="center"/>
          </w:tcPr>
          <w:p w14:paraId="1AEA447F">
            <w:pPr>
              <w:adjustRightInd w:val="0"/>
              <w:snapToGrid w:val="0"/>
              <w:spacing w:line="360" w:lineRule="exact"/>
              <w:jc w:val="center"/>
              <w:rPr>
                <w:szCs w:val="21"/>
              </w:rPr>
            </w:pPr>
          </w:p>
        </w:tc>
        <w:tc>
          <w:tcPr>
            <w:tcW w:w="940" w:type="pct"/>
            <w:vAlign w:val="center"/>
          </w:tcPr>
          <w:p w14:paraId="28528C29">
            <w:pPr>
              <w:adjustRightInd w:val="0"/>
              <w:snapToGrid w:val="0"/>
              <w:spacing w:line="360" w:lineRule="exact"/>
              <w:jc w:val="center"/>
              <w:rPr>
                <w:szCs w:val="21"/>
              </w:rPr>
            </w:pPr>
          </w:p>
        </w:tc>
        <w:tc>
          <w:tcPr>
            <w:tcW w:w="1160" w:type="pct"/>
            <w:vAlign w:val="center"/>
          </w:tcPr>
          <w:p w14:paraId="01D7DA70">
            <w:pPr>
              <w:adjustRightInd w:val="0"/>
              <w:snapToGrid w:val="0"/>
              <w:spacing w:line="360" w:lineRule="exact"/>
              <w:jc w:val="center"/>
              <w:rPr>
                <w:szCs w:val="21"/>
              </w:rPr>
            </w:pPr>
          </w:p>
        </w:tc>
      </w:tr>
      <w:tr w14:paraId="5E52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5DC8B56A">
            <w:pPr>
              <w:adjustRightInd w:val="0"/>
              <w:snapToGrid w:val="0"/>
              <w:spacing w:line="360" w:lineRule="exact"/>
              <w:jc w:val="center"/>
              <w:rPr>
                <w:szCs w:val="21"/>
              </w:rPr>
            </w:pPr>
            <w:r>
              <w:rPr>
                <w:rFonts w:hint="eastAsia"/>
              </w:rPr>
              <w:t>2022年</w:t>
            </w:r>
          </w:p>
        </w:tc>
        <w:tc>
          <w:tcPr>
            <w:tcW w:w="942" w:type="pct"/>
            <w:vAlign w:val="center"/>
          </w:tcPr>
          <w:p w14:paraId="77E499BE">
            <w:pPr>
              <w:adjustRightInd w:val="0"/>
              <w:snapToGrid w:val="0"/>
              <w:spacing w:line="360" w:lineRule="exact"/>
              <w:jc w:val="center"/>
              <w:rPr>
                <w:szCs w:val="21"/>
              </w:rPr>
            </w:pPr>
          </w:p>
        </w:tc>
        <w:tc>
          <w:tcPr>
            <w:tcW w:w="1015" w:type="pct"/>
            <w:gridSpan w:val="2"/>
            <w:vAlign w:val="center"/>
          </w:tcPr>
          <w:p w14:paraId="17EAFFFE">
            <w:pPr>
              <w:adjustRightInd w:val="0"/>
              <w:snapToGrid w:val="0"/>
              <w:spacing w:line="360" w:lineRule="exact"/>
              <w:jc w:val="center"/>
              <w:rPr>
                <w:szCs w:val="21"/>
              </w:rPr>
            </w:pPr>
          </w:p>
        </w:tc>
        <w:tc>
          <w:tcPr>
            <w:tcW w:w="940" w:type="pct"/>
            <w:vAlign w:val="center"/>
          </w:tcPr>
          <w:p w14:paraId="2D6B7164">
            <w:pPr>
              <w:adjustRightInd w:val="0"/>
              <w:snapToGrid w:val="0"/>
              <w:spacing w:line="360" w:lineRule="exact"/>
              <w:jc w:val="center"/>
              <w:rPr>
                <w:szCs w:val="21"/>
              </w:rPr>
            </w:pPr>
          </w:p>
        </w:tc>
        <w:tc>
          <w:tcPr>
            <w:tcW w:w="1160" w:type="pct"/>
            <w:vAlign w:val="center"/>
          </w:tcPr>
          <w:p w14:paraId="0DE9D310">
            <w:pPr>
              <w:adjustRightInd w:val="0"/>
              <w:snapToGrid w:val="0"/>
              <w:spacing w:line="360" w:lineRule="exact"/>
              <w:jc w:val="center"/>
              <w:rPr>
                <w:szCs w:val="21"/>
              </w:rPr>
            </w:pPr>
          </w:p>
        </w:tc>
      </w:tr>
      <w:tr w14:paraId="3D2D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25A509FB">
            <w:pPr>
              <w:adjustRightInd w:val="0"/>
              <w:snapToGrid w:val="0"/>
              <w:spacing w:line="360" w:lineRule="exact"/>
              <w:jc w:val="center"/>
              <w:rPr>
                <w:szCs w:val="21"/>
              </w:rPr>
            </w:pPr>
            <w:r>
              <w:rPr>
                <w:rFonts w:hint="eastAsia"/>
              </w:rPr>
              <w:t>2021年</w:t>
            </w:r>
          </w:p>
        </w:tc>
        <w:tc>
          <w:tcPr>
            <w:tcW w:w="942" w:type="pct"/>
            <w:vAlign w:val="center"/>
          </w:tcPr>
          <w:p w14:paraId="477CB069">
            <w:pPr>
              <w:adjustRightInd w:val="0"/>
              <w:snapToGrid w:val="0"/>
              <w:spacing w:line="360" w:lineRule="exact"/>
              <w:jc w:val="center"/>
              <w:rPr>
                <w:szCs w:val="21"/>
              </w:rPr>
            </w:pPr>
          </w:p>
        </w:tc>
        <w:tc>
          <w:tcPr>
            <w:tcW w:w="1015" w:type="pct"/>
            <w:gridSpan w:val="2"/>
            <w:vAlign w:val="center"/>
          </w:tcPr>
          <w:p w14:paraId="158877E6">
            <w:pPr>
              <w:adjustRightInd w:val="0"/>
              <w:snapToGrid w:val="0"/>
              <w:spacing w:line="360" w:lineRule="exact"/>
              <w:jc w:val="center"/>
              <w:rPr>
                <w:szCs w:val="21"/>
              </w:rPr>
            </w:pPr>
          </w:p>
        </w:tc>
        <w:tc>
          <w:tcPr>
            <w:tcW w:w="940" w:type="pct"/>
            <w:vAlign w:val="center"/>
          </w:tcPr>
          <w:p w14:paraId="2F6C7E89">
            <w:pPr>
              <w:adjustRightInd w:val="0"/>
              <w:snapToGrid w:val="0"/>
              <w:spacing w:line="360" w:lineRule="exact"/>
              <w:jc w:val="center"/>
              <w:rPr>
                <w:szCs w:val="21"/>
              </w:rPr>
            </w:pPr>
          </w:p>
        </w:tc>
        <w:tc>
          <w:tcPr>
            <w:tcW w:w="1160" w:type="pct"/>
            <w:vAlign w:val="center"/>
          </w:tcPr>
          <w:p w14:paraId="703F0849">
            <w:pPr>
              <w:adjustRightInd w:val="0"/>
              <w:snapToGrid w:val="0"/>
              <w:spacing w:line="360" w:lineRule="exact"/>
              <w:jc w:val="center"/>
              <w:rPr>
                <w:szCs w:val="21"/>
              </w:rPr>
            </w:pPr>
          </w:p>
        </w:tc>
      </w:tr>
      <w:tr w14:paraId="2EF9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5924F934">
            <w:pPr>
              <w:adjustRightInd w:val="0"/>
              <w:snapToGrid w:val="0"/>
              <w:spacing w:line="360" w:lineRule="exact"/>
              <w:jc w:val="center"/>
              <w:rPr>
                <w:b/>
                <w:bCs/>
              </w:rPr>
            </w:pPr>
            <w:r>
              <w:rPr>
                <w:rFonts w:hint="eastAsia"/>
                <w:b w:val="0"/>
                <w:bCs w:val="0"/>
              </w:rPr>
              <w:t>拥有有效知识产权</w:t>
            </w:r>
          </w:p>
        </w:tc>
        <w:tc>
          <w:tcPr>
            <w:tcW w:w="942" w:type="pct"/>
            <w:vAlign w:val="center"/>
          </w:tcPr>
          <w:p w14:paraId="7A793081">
            <w:pPr>
              <w:spacing w:line="300" w:lineRule="exact"/>
              <w:jc w:val="center"/>
              <w:rPr>
                <w:szCs w:val="21"/>
              </w:rPr>
            </w:pPr>
            <w:r>
              <w:rPr>
                <w:rFonts w:hint="eastAsia"/>
              </w:rPr>
              <w:t>发明专利(件)</w:t>
            </w:r>
          </w:p>
        </w:tc>
        <w:tc>
          <w:tcPr>
            <w:tcW w:w="1015" w:type="pct"/>
            <w:gridSpan w:val="2"/>
            <w:vAlign w:val="center"/>
          </w:tcPr>
          <w:p w14:paraId="1646C54B">
            <w:pPr>
              <w:spacing w:line="300" w:lineRule="exact"/>
              <w:jc w:val="center"/>
              <w:rPr>
                <w:szCs w:val="21"/>
              </w:rPr>
            </w:pPr>
            <w:r>
              <w:rPr>
                <w:rFonts w:hint="eastAsia"/>
              </w:rPr>
              <w:t>实用新型专利(件)</w:t>
            </w:r>
          </w:p>
        </w:tc>
        <w:tc>
          <w:tcPr>
            <w:tcW w:w="940" w:type="pct"/>
            <w:vAlign w:val="center"/>
          </w:tcPr>
          <w:p w14:paraId="340B8E9C">
            <w:pPr>
              <w:spacing w:line="300" w:lineRule="exact"/>
              <w:jc w:val="center"/>
              <w:rPr>
                <w:szCs w:val="21"/>
              </w:rPr>
            </w:pPr>
            <w:r>
              <w:rPr>
                <w:rFonts w:hint="eastAsia"/>
              </w:rPr>
              <w:t>软件著作权(件)</w:t>
            </w:r>
          </w:p>
        </w:tc>
        <w:tc>
          <w:tcPr>
            <w:tcW w:w="1160" w:type="pct"/>
            <w:vAlign w:val="center"/>
          </w:tcPr>
          <w:p w14:paraId="3A6AD1A3">
            <w:pPr>
              <w:adjustRightInd w:val="0"/>
              <w:snapToGrid w:val="0"/>
              <w:spacing w:line="360" w:lineRule="exact"/>
              <w:rPr>
                <w:szCs w:val="21"/>
              </w:rPr>
            </w:pPr>
            <w:r>
              <w:rPr>
                <w:rFonts w:hint="eastAsia"/>
              </w:rPr>
              <w:t>其他Ⅰ类知识产权(件)</w:t>
            </w:r>
          </w:p>
        </w:tc>
      </w:tr>
      <w:tr w14:paraId="4A77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3D76D700">
            <w:pPr>
              <w:adjustRightInd w:val="0"/>
              <w:snapToGrid w:val="0"/>
              <w:spacing w:line="360" w:lineRule="exact"/>
              <w:jc w:val="center"/>
            </w:pPr>
            <w:r>
              <w:rPr>
                <w:rFonts w:hint="eastAsia"/>
              </w:rPr>
              <w:t>截至2023年底</w:t>
            </w:r>
          </w:p>
        </w:tc>
        <w:tc>
          <w:tcPr>
            <w:tcW w:w="942" w:type="pct"/>
            <w:vAlign w:val="center"/>
          </w:tcPr>
          <w:p w14:paraId="1322E5C8">
            <w:pPr>
              <w:adjustRightInd w:val="0"/>
              <w:snapToGrid w:val="0"/>
              <w:spacing w:line="360" w:lineRule="exact"/>
              <w:jc w:val="center"/>
              <w:rPr>
                <w:szCs w:val="21"/>
              </w:rPr>
            </w:pPr>
          </w:p>
        </w:tc>
        <w:tc>
          <w:tcPr>
            <w:tcW w:w="1015" w:type="pct"/>
            <w:gridSpan w:val="2"/>
            <w:vAlign w:val="center"/>
          </w:tcPr>
          <w:p w14:paraId="3CD5E7C6">
            <w:pPr>
              <w:adjustRightInd w:val="0"/>
              <w:snapToGrid w:val="0"/>
              <w:spacing w:line="360" w:lineRule="exact"/>
              <w:jc w:val="center"/>
              <w:rPr>
                <w:szCs w:val="21"/>
              </w:rPr>
            </w:pPr>
          </w:p>
        </w:tc>
        <w:tc>
          <w:tcPr>
            <w:tcW w:w="940" w:type="pct"/>
            <w:vAlign w:val="center"/>
          </w:tcPr>
          <w:p w14:paraId="752960A8">
            <w:pPr>
              <w:adjustRightInd w:val="0"/>
              <w:snapToGrid w:val="0"/>
              <w:spacing w:line="360" w:lineRule="exact"/>
              <w:jc w:val="center"/>
              <w:rPr>
                <w:szCs w:val="21"/>
              </w:rPr>
            </w:pPr>
          </w:p>
        </w:tc>
        <w:tc>
          <w:tcPr>
            <w:tcW w:w="1160" w:type="pct"/>
            <w:vAlign w:val="center"/>
          </w:tcPr>
          <w:p w14:paraId="4F6E030B">
            <w:pPr>
              <w:adjustRightInd w:val="0"/>
              <w:snapToGrid w:val="0"/>
              <w:spacing w:line="360" w:lineRule="exact"/>
              <w:jc w:val="center"/>
              <w:rPr>
                <w:szCs w:val="21"/>
              </w:rPr>
            </w:pPr>
          </w:p>
        </w:tc>
      </w:tr>
      <w:tr w14:paraId="13D8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28CDA9F2">
            <w:pPr>
              <w:adjustRightInd w:val="0"/>
              <w:snapToGrid w:val="0"/>
              <w:spacing w:line="360" w:lineRule="exact"/>
              <w:jc w:val="center"/>
            </w:pPr>
            <w:r>
              <w:rPr>
                <w:rFonts w:hint="eastAsia"/>
              </w:rPr>
              <w:t>企业从业人员</w:t>
            </w:r>
          </w:p>
        </w:tc>
        <w:tc>
          <w:tcPr>
            <w:tcW w:w="942" w:type="pct"/>
            <w:vAlign w:val="center"/>
          </w:tcPr>
          <w:p w14:paraId="74FD6694">
            <w:pPr>
              <w:adjustRightInd w:val="0"/>
              <w:snapToGrid w:val="0"/>
              <w:spacing w:line="360" w:lineRule="exact"/>
              <w:jc w:val="center"/>
              <w:rPr>
                <w:szCs w:val="21"/>
              </w:rPr>
            </w:pPr>
            <w:r>
              <w:rPr>
                <w:rFonts w:hint="eastAsia"/>
                <w:szCs w:val="21"/>
              </w:rPr>
              <w:t>博士（名）</w:t>
            </w:r>
          </w:p>
        </w:tc>
        <w:tc>
          <w:tcPr>
            <w:tcW w:w="1015" w:type="pct"/>
            <w:gridSpan w:val="2"/>
            <w:vAlign w:val="center"/>
          </w:tcPr>
          <w:p w14:paraId="3855286A">
            <w:pPr>
              <w:adjustRightInd w:val="0"/>
              <w:snapToGrid w:val="0"/>
              <w:spacing w:line="360" w:lineRule="exact"/>
              <w:jc w:val="center"/>
              <w:rPr>
                <w:szCs w:val="21"/>
              </w:rPr>
            </w:pPr>
            <w:r>
              <w:rPr>
                <w:rFonts w:hint="eastAsia"/>
                <w:szCs w:val="21"/>
              </w:rPr>
              <w:t>硕士（名）</w:t>
            </w:r>
          </w:p>
        </w:tc>
        <w:tc>
          <w:tcPr>
            <w:tcW w:w="940" w:type="pct"/>
            <w:vAlign w:val="center"/>
          </w:tcPr>
          <w:p w14:paraId="35FC2CAC">
            <w:pPr>
              <w:adjustRightInd w:val="0"/>
              <w:snapToGrid w:val="0"/>
              <w:spacing w:line="360" w:lineRule="exact"/>
              <w:jc w:val="center"/>
              <w:rPr>
                <w:szCs w:val="21"/>
              </w:rPr>
            </w:pPr>
            <w:r>
              <w:rPr>
                <w:rFonts w:hint="eastAsia"/>
                <w:szCs w:val="21"/>
              </w:rPr>
              <w:t>本科（名）</w:t>
            </w:r>
          </w:p>
        </w:tc>
        <w:tc>
          <w:tcPr>
            <w:tcW w:w="1160" w:type="pct"/>
            <w:vAlign w:val="center"/>
          </w:tcPr>
          <w:p w14:paraId="264A84DF">
            <w:pPr>
              <w:adjustRightInd w:val="0"/>
              <w:snapToGrid w:val="0"/>
              <w:spacing w:line="360" w:lineRule="exact"/>
              <w:jc w:val="center"/>
              <w:rPr>
                <w:szCs w:val="21"/>
              </w:rPr>
            </w:pPr>
            <w:r>
              <w:rPr>
                <w:rFonts w:hint="eastAsia"/>
                <w:szCs w:val="21"/>
              </w:rPr>
              <w:t>全部（名）</w:t>
            </w:r>
          </w:p>
        </w:tc>
      </w:tr>
      <w:tr w14:paraId="4900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3C2785DF">
            <w:pPr>
              <w:adjustRightInd w:val="0"/>
              <w:snapToGrid w:val="0"/>
              <w:spacing w:line="360" w:lineRule="exact"/>
              <w:jc w:val="center"/>
            </w:pPr>
            <w:r>
              <w:rPr>
                <w:rFonts w:hint="eastAsia"/>
              </w:rPr>
              <w:t>全部人员</w:t>
            </w:r>
          </w:p>
        </w:tc>
        <w:tc>
          <w:tcPr>
            <w:tcW w:w="942" w:type="pct"/>
            <w:vAlign w:val="center"/>
          </w:tcPr>
          <w:p w14:paraId="5347A237">
            <w:pPr>
              <w:adjustRightInd w:val="0"/>
              <w:snapToGrid w:val="0"/>
              <w:spacing w:line="360" w:lineRule="exact"/>
              <w:jc w:val="center"/>
              <w:rPr>
                <w:szCs w:val="21"/>
              </w:rPr>
            </w:pPr>
          </w:p>
        </w:tc>
        <w:tc>
          <w:tcPr>
            <w:tcW w:w="1015" w:type="pct"/>
            <w:gridSpan w:val="2"/>
            <w:vAlign w:val="center"/>
          </w:tcPr>
          <w:p w14:paraId="7E26E886">
            <w:pPr>
              <w:adjustRightInd w:val="0"/>
              <w:snapToGrid w:val="0"/>
              <w:spacing w:line="360" w:lineRule="exact"/>
              <w:jc w:val="center"/>
              <w:rPr>
                <w:szCs w:val="21"/>
              </w:rPr>
            </w:pPr>
          </w:p>
        </w:tc>
        <w:tc>
          <w:tcPr>
            <w:tcW w:w="940" w:type="pct"/>
            <w:vAlign w:val="center"/>
          </w:tcPr>
          <w:p w14:paraId="35B36700">
            <w:pPr>
              <w:adjustRightInd w:val="0"/>
              <w:snapToGrid w:val="0"/>
              <w:spacing w:line="360" w:lineRule="exact"/>
              <w:jc w:val="center"/>
              <w:rPr>
                <w:szCs w:val="21"/>
              </w:rPr>
            </w:pPr>
          </w:p>
        </w:tc>
        <w:tc>
          <w:tcPr>
            <w:tcW w:w="1160" w:type="pct"/>
            <w:vAlign w:val="center"/>
          </w:tcPr>
          <w:p w14:paraId="3E832A77">
            <w:pPr>
              <w:adjustRightInd w:val="0"/>
              <w:snapToGrid w:val="0"/>
              <w:spacing w:line="360" w:lineRule="exact"/>
              <w:jc w:val="center"/>
              <w:rPr>
                <w:szCs w:val="21"/>
              </w:rPr>
            </w:pPr>
          </w:p>
        </w:tc>
      </w:tr>
      <w:tr w14:paraId="69D1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3" w:type="pct"/>
            <w:vAlign w:val="center"/>
          </w:tcPr>
          <w:p w14:paraId="2FCAE181">
            <w:pPr>
              <w:adjustRightInd w:val="0"/>
              <w:snapToGrid w:val="0"/>
              <w:spacing w:line="360" w:lineRule="exact"/>
              <w:jc w:val="center"/>
            </w:pPr>
            <w:r>
              <w:rPr>
                <w:rFonts w:hint="eastAsia"/>
              </w:rPr>
              <w:t>研发人员</w:t>
            </w:r>
          </w:p>
        </w:tc>
        <w:tc>
          <w:tcPr>
            <w:tcW w:w="942" w:type="pct"/>
            <w:vAlign w:val="center"/>
          </w:tcPr>
          <w:p w14:paraId="1539E8B5">
            <w:pPr>
              <w:adjustRightInd w:val="0"/>
              <w:snapToGrid w:val="0"/>
              <w:spacing w:line="360" w:lineRule="exact"/>
              <w:jc w:val="center"/>
              <w:rPr>
                <w:szCs w:val="21"/>
              </w:rPr>
            </w:pPr>
          </w:p>
        </w:tc>
        <w:tc>
          <w:tcPr>
            <w:tcW w:w="1015" w:type="pct"/>
            <w:gridSpan w:val="2"/>
            <w:vAlign w:val="center"/>
          </w:tcPr>
          <w:p w14:paraId="69A12F3C">
            <w:pPr>
              <w:adjustRightInd w:val="0"/>
              <w:snapToGrid w:val="0"/>
              <w:spacing w:line="360" w:lineRule="exact"/>
              <w:jc w:val="center"/>
              <w:rPr>
                <w:szCs w:val="21"/>
              </w:rPr>
            </w:pPr>
          </w:p>
        </w:tc>
        <w:tc>
          <w:tcPr>
            <w:tcW w:w="940" w:type="pct"/>
            <w:vAlign w:val="center"/>
          </w:tcPr>
          <w:p w14:paraId="679DF593">
            <w:pPr>
              <w:adjustRightInd w:val="0"/>
              <w:snapToGrid w:val="0"/>
              <w:spacing w:line="360" w:lineRule="exact"/>
              <w:jc w:val="center"/>
              <w:rPr>
                <w:szCs w:val="21"/>
              </w:rPr>
            </w:pPr>
          </w:p>
        </w:tc>
        <w:tc>
          <w:tcPr>
            <w:tcW w:w="1160" w:type="pct"/>
            <w:vAlign w:val="center"/>
          </w:tcPr>
          <w:p w14:paraId="31E2EE02">
            <w:pPr>
              <w:adjustRightInd w:val="0"/>
              <w:snapToGrid w:val="0"/>
              <w:spacing w:line="360" w:lineRule="exact"/>
              <w:jc w:val="center"/>
              <w:rPr>
                <w:szCs w:val="21"/>
              </w:rPr>
            </w:pPr>
          </w:p>
        </w:tc>
      </w:tr>
      <w:tr w14:paraId="0171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trPr>
        <w:tc>
          <w:tcPr>
            <w:tcW w:w="943" w:type="pct"/>
            <w:vAlign w:val="center"/>
          </w:tcPr>
          <w:p w14:paraId="1D04B3FA">
            <w:pPr>
              <w:adjustRightInd w:val="0"/>
              <w:snapToGrid w:val="0"/>
              <w:spacing w:line="360" w:lineRule="exact"/>
              <w:jc w:val="center"/>
              <w:rPr>
                <w:rFonts w:eastAsia="宋体"/>
                <w:szCs w:val="21"/>
              </w:rPr>
            </w:pPr>
            <w:r>
              <w:rPr>
                <w:rFonts w:hint="eastAsia"/>
                <w:szCs w:val="21"/>
              </w:rPr>
              <w:t>获得科学奖项情况</w:t>
            </w:r>
          </w:p>
        </w:tc>
        <w:tc>
          <w:tcPr>
            <w:tcW w:w="4057" w:type="pct"/>
            <w:gridSpan w:val="5"/>
          </w:tcPr>
          <w:p w14:paraId="58794FE7">
            <w:pPr>
              <w:spacing w:line="360" w:lineRule="exact"/>
              <w:rPr>
                <w:sz w:val="20"/>
                <w:szCs w:val="20"/>
              </w:rPr>
            </w:pPr>
            <w:r>
              <w:rPr>
                <w:rFonts w:hint="eastAsia"/>
                <w:sz w:val="20"/>
                <w:szCs w:val="20"/>
              </w:rPr>
              <w:t>近三年获得国家、省级科学进步奖情况</w:t>
            </w:r>
            <w:r>
              <w:rPr>
                <w:rFonts w:hint="eastAsia"/>
                <w:color w:val="000000"/>
                <w:spacing w:val="-6"/>
                <w:sz w:val="20"/>
                <w:szCs w:val="20"/>
              </w:rPr>
              <w:t>（请填写奖项名称、等级及获奖年份</w:t>
            </w:r>
            <w:r>
              <w:rPr>
                <w:rFonts w:hint="eastAsia"/>
                <w:sz w:val="20"/>
                <w:szCs w:val="20"/>
              </w:rPr>
              <w:t>）</w:t>
            </w:r>
          </w:p>
          <w:p w14:paraId="40FB3D74">
            <w:pPr>
              <w:adjustRightInd w:val="0"/>
              <w:snapToGrid w:val="0"/>
              <w:spacing w:line="360" w:lineRule="exact"/>
              <w:ind w:firstLine="174" w:firstLineChars="83"/>
              <w:rPr>
                <w:szCs w:val="21"/>
              </w:rPr>
            </w:pPr>
          </w:p>
        </w:tc>
      </w:tr>
      <w:tr w14:paraId="5FDA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trPr>
        <w:tc>
          <w:tcPr>
            <w:tcW w:w="943" w:type="pct"/>
            <w:vAlign w:val="center"/>
          </w:tcPr>
          <w:p w14:paraId="73F9FCD9">
            <w:pPr>
              <w:adjustRightInd w:val="0"/>
              <w:snapToGrid w:val="0"/>
              <w:spacing w:line="360" w:lineRule="exact"/>
              <w:jc w:val="center"/>
              <w:rPr>
                <w:szCs w:val="21"/>
              </w:rPr>
            </w:pPr>
            <w:r>
              <w:rPr>
                <w:rFonts w:hint="eastAsia"/>
                <w:szCs w:val="21"/>
              </w:rPr>
              <w:t>承担科研项目情况</w:t>
            </w:r>
          </w:p>
        </w:tc>
        <w:tc>
          <w:tcPr>
            <w:tcW w:w="4057" w:type="pct"/>
            <w:gridSpan w:val="5"/>
          </w:tcPr>
          <w:p w14:paraId="586600ED">
            <w:pPr>
              <w:spacing w:line="360" w:lineRule="exact"/>
              <w:rPr>
                <w:sz w:val="20"/>
                <w:szCs w:val="20"/>
              </w:rPr>
            </w:pPr>
            <w:r>
              <w:rPr>
                <w:rFonts w:hint="eastAsia"/>
                <w:color w:val="000000"/>
                <w:spacing w:val="-6"/>
                <w:sz w:val="20"/>
                <w:szCs w:val="20"/>
              </w:rPr>
              <w:t>（请填写项目类型、项目名称及立项时间</w:t>
            </w:r>
            <w:r>
              <w:rPr>
                <w:rFonts w:hint="eastAsia"/>
                <w:sz w:val="20"/>
                <w:szCs w:val="20"/>
              </w:rPr>
              <w:t>）</w:t>
            </w:r>
          </w:p>
          <w:p w14:paraId="5C3E5F49">
            <w:pPr>
              <w:adjustRightInd w:val="0"/>
              <w:snapToGrid w:val="0"/>
              <w:spacing w:line="360" w:lineRule="exact"/>
              <w:ind w:firstLine="174" w:firstLineChars="83"/>
              <w:rPr>
                <w:szCs w:val="21"/>
              </w:rPr>
            </w:pPr>
          </w:p>
        </w:tc>
      </w:tr>
      <w:tr w14:paraId="7065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trPr>
        <w:tc>
          <w:tcPr>
            <w:tcW w:w="943" w:type="pct"/>
            <w:vAlign w:val="center"/>
          </w:tcPr>
          <w:p w14:paraId="5529F058">
            <w:pPr>
              <w:adjustRightInd w:val="0"/>
              <w:snapToGrid w:val="0"/>
              <w:spacing w:line="360" w:lineRule="exact"/>
              <w:jc w:val="center"/>
              <w:rPr>
                <w:szCs w:val="21"/>
              </w:rPr>
            </w:pPr>
            <w:r>
              <w:rPr>
                <w:rFonts w:hint="eastAsia"/>
                <w:szCs w:val="21"/>
              </w:rPr>
              <w:t>获得知识产权情况</w:t>
            </w:r>
          </w:p>
        </w:tc>
        <w:tc>
          <w:tcPr>
            <w:tcW w:w="4057" w:type="pct"/>
            <w:gridSpan w:val="5"/>
          </w:tcPr>
          <w:p w14:paraId="44F634F0">
            <w:pPr>
              <w:spacing w:line="360" w:lineRule="exact"/>
              <w:rPr>
                <w:sz w:val="20"/>
                <w:szCs w:val="20"/>
              </w:rPr>
            </w:pPr>
            <w:r>
              <w:rPr>
                <w:rFonts w:hint="eastAsia"/>
                <w:color w:val="000000"/>
                <w:spacing w:val="-6"/>
                <w:sz w:val="20"/>
                <w:szCs w:val="20"/>
              </w:rPr>
              <w:t>（请填写核心自主的知识产权名称及知识产权编号</w:t>
            </w:r>
            <w:r>
              <w:rPr>
                <w:rFonts w:hint="eastAsia"/>
                <w:sz w:val="20"/>
                <w:szCs w:val="20"/>
              </w:rPr>
              <w:t>）</w:t>
            </w:r>
          </w:p>
          <w:p w14:paraId="3459B447">
            <w:pPr>
              <w:adjustRightInd w:val="0"/>
              <w:snapToGrid w:val="0"/>
              <w:spacing w:line="360" w:lineRule="exact"/>
              <w:ind w:firstLine="174" w:firstLineChars="83"/>
              <w:rPr>
                <w:szCs w:val="21"/>
              </w:rPr>
            </w:pPr>
          </w:p>
        </w:tc>
      </w:tr>
      <w:tr w14:paraId="7BFC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trPr>
        <w:tc>
          <w:tcPr>
            <w:tcW w:w="943" w:type="pct"/>
            <w:vAlign w:val="center"/>
          </w:tcPr>
          <w:p w14:paraId="1157FCE2">
            <w:pPr>
              <w:adjustRightInd w:val="0"/>
              <w:snapToGrid w:val="0"/>
              <w:spacing w:line="360" w:lineRule="exact"/>
              <w:jc w:val="center"/>
              <w:rPr>
                <w:szCs w:val="21"/>
              </w:rPr>
            </w:pPr>
            <w:r>
              <w:rPr>
                <w:rFonts w:hint="eastAsia"/>
                <w:szCs w:val="21"/>
              </w:rPr>
              <w:t>人才引进情况</w:t>
            </w:r>
          </w:p>
        </w:tc>
        <w:tc>
          <w:tcPr>
            <w:tcW w:w="4057" w:type="pct"/>
            <w:gridSpan w:val="5"/>
          </w:tcPr>
          <w:p w14:paraId="4BBBF0F1">
            <w:pPr>
              <w:adjustRightInd w:val="0"/>
              <w:snapToGrid w:val="0"/>
              <w:spacing w:line="360" w:lineRule="exact"/>
              <w:rPr>
                <w:sz w:val="20"/>
                <w:szCs w:val="20"/>
              </w:rPr>
            </w:pPr>
            <w:r>
              <w:rPr>
                <w:rFonts w:hint="eastAsia"/>
                <w:sz w:val="20"/>
                <w:szCs w:val="20"/>
              </w:rPr>
              <w:t>（填写“百人计划”、武汉“城市合伙人”、黄鹤英才、“两院”院士等）</w:t>
            </w:r>
          </w:p>
          <w:p w14:paraId="778D1F73">
            <w:pPr>
              <w:adjustRightInd w:val="0"/>
              <w:snapToGrid w:val="0"/>
              <w:spacing w:line="360" w:lineRule="exact"/>
              <w:rPr>
                <w:sz w:val="20"/>
                <w:szCs w:val="20"/>
              </w:rPr>
            </w:pPr>
          </w:p>
        </w:tc>
      </w:tr>
      <w:tr w14:paraId="71EE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trPr>
        <w:tc>
          <w:tcPr>
            <w:tcW w:w="943" w:type="pct"/>
            <w:vAlign w:val="center"/>
          </w:tcPr>
          <w:p w14:paraId="1CC3616C">
            <w:pPr>
              <w:adjustRightInd w:val="0"/>
              <w:snapToGrid w:val="0"/>
              <w:spacing w:line="360" w:lineRule="exact"/>
              <w:jc w:val="center"/>
              <w:rPr>
                <w:szCs w:val="21"/>
              </w:rPr>
            </w:pPr>
            <w:r>
              <w:rPr>
                <w:rFonts w:hint="eastAsia"/>
                <w:szCs w:val="21"/>
              </w:rPr>
              <w:t>参与技术标准情况</w:t>
            </w:r>
          </w:p>
        </w:tc>
        <w:tc>
          <w:tcPr>
            <w:tcW w:w="4057" w:type="pct"/>
            <w:gridSpan w:val="5"/>
          </w:tcPr>
          <w:p w14:paraId="0E7D2482">
            <w:pPr>
              <w:adjustRightInd w:val="0"/>
              <w:snapToGrid w:val="0"/>
              <w:spacing w:line="360" w:lineRule="exact"/>
              <w:ind w:firstLine="166" w:firstLineChars="83"/>
              <w:rPr>
                <w:szCs w:val="21"/>
              </w:rPr>
            </w:pPr>
            <w:r>
              <w:rPr>
                <w:rFonts w:hint="eastAsia"/>
                <w:sz w:val="20"/>
                <w:szCs w:val="20"/>
              </w:rPr>
              <w:t>主持/参与制定国内外行业技术标准（填写名称、文件编码）</w:t>
            </w:r>
          </w:p>
        </w:tc>
      </w:tr>
      <w:tr w14:paraId="5636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trPr>
        <w:tc>
          <w:tcPr>
            <w:tcW w:w="943" w:type="pct"/>
            <w:vAlign w:val="center"/>
          </w:tcPr>
          <w:p w14:paraId="5EE049C6">
            <w:pPr>
              <w:adjustRightInd w:val="0"/>
              <w:snapToGrid w:val="0"/>
              <w:spacing w:line="360" w:lineRule="exact"/>
              <w:jc w:val="center"/>
              <w:rPr>
                <w:szCs w:val="21"/>
              </w:rPr>
            </w:pPr>
            <w:r>
              <w:rPr>
                <w:rFonts w:hint="eastAsia"/>
                <w:szCs w:val="21"/>
              </w:rPr>
              <w:t>创新平台建设情况</w:t>
            </w:r>
          </w:p>
        </w:tc>
        <w:tc>
          <w:tcPr>
            <w:tcW w:w="4057" w:type="pct"/>
            <w:gridSpan w:val="5"/>
          </w:tcPr>
          <w:p w14:paraId="5D7B1735">
            <w:pPr>
              <w:adjustRightInd w:val="0"/>
              <w:snapToGrid w:val="0"/>
              <w:spacing w:line="360" w:lineRule="exact"/>
              <w:ind w:firstLine="166" w:firstLineChars="83"/>
              <w:rPr>
                <w:szCs w:val="21"/>
              </w:rPr>
            </w:pPr>
            <w:r>
              <w:rPr>
                <w:rFonts w:hint="eastAsia"/>
                <w:sz w:val="20"/>
                <w:szCs w:val="20"/>
              </w:rPr>
              <w:t>（创新平台名称、平台级别、认定时间）</w:t>
            </w:r>
          </w:p>
        </w:tc>
      </w:tr>
      <w:tr w14:paraId="590B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95" w:hRule="atLeast"/>
        </w:trPr>
        <w:tc>
          <w:tcPr>
            <w:tcW w:w="943" w:type="pct"/>
            <w:vAlign w:val="center"/>
          </w:tcPr>
          <w:p w14:paraId="76071C66">
            <w:pPr>
              <w:spacing w:line="600" w:lineRule="auto"/>
              <w:jc w:val="center"/>
              <w:rPr>
                <w:color w:val="000000"/>
                <w:spacing w:val="-10"/>
                <w:szCs w:val="21"/>
              </w:rPr>
            </w:pPr>
            <w:r>
              <w:rPr>
                <w:rFonts w:hint="eastAsia"/>
                <w:color w:val="000000"/>
                <w:spacing w:val="-10"/>
                <w:szCs w:val="21"/>
              </w:rPr>
              <w:t>企</w:t>
            </w:r>
          </w:p>
          <w:p w14:paraId="09D95B1C">
            <w:pPr>
              <w:spacing w:line="600" w:lineRule="auto"/>
              <w:jc w:val="center"/>
              <w:rPr>
                <w:color w:val="000000"/>
                <w:spacing w:val="-10"/>
                <w:szCs w:val="21"/>
              </w:rPr>
            </w:pPr>
            <w:r>
              <w:rPr>
                <w:rFonts w:hint="eastAsia"/>
                <w:color w:val="000000"/>
                <w:spacing w:val="-10"/>
                <w:szCs w:val="21"/>
              </w:rPr>
              <w:t>业</w:t>
            </w:r>
          </w:p>
          <w:p w14:paraId="728903EE">
            <w:pPr>
              <w:spacing w:line="600" w:lineRule="auto"/>
              <w:jc w:val="center"/>
              <w:rPr>
                <w:color w:val="000000"/>
                <w:spacing w:val="-10"/>
                <w:szCs w:val="21"/>
              </w:rPr>
            </w:pPr>
            <w:r>
              <w:rPr>
                <w:rFonts w:hint="eastAsia"/>
                <w:color w:val="000000"/>
                <w:spacing w:val="-10"/>
                <w:szCs w:val="21"/>
              </w:rPr>
              <w:t>简</w:t>
            </w:r>
          </w:p>
          <w:p w14:paraId="0D68BB99">
            <w:pPr>
              <w:adjustRightInd w:val="0"/>
              <w:snapToGrid w:val="0"/>
              <w:spacing w:line="360" w:lineRule="exact"/>
              <w:jc w:val="center"/>
              <w:rPr>
                <w:b/>
                <w:bCs/>
                <w:color w:val="000000"/>
                <w:spacing w:val="-6"/>
                <w:szCs w:val="21"/>
              </w:rPr>
            </w:pPr>
            <w:r>
              <w:rPr>
                <w:rFonts w:hint="eastAsia"/>
                <w:color w:val="000000"/>
                <w:spacing w:val="-10"/>
                <w:szCs w:val="21"/>
              </w:rPr>
              <w:t>述</w:t>
            </w:r>
          </w:p>
        </w:tc>
        <w:tc>
          <w:tcPr>
            <w:tcW w:w="4057" w:type="pct"/>
            <w:gridSpan w:val="5"/>
          </w:tcPr>
          <w:p w14:paraId="05F1930F">
            <w:pPr>
              <w:spacing w:line="360" w:lineRule="exact"/>
              <w:rPr>
                <w:szCs w:val="21"/>
              </w:rPr>
            </w:pPr>
            <w:r>
              <w:rPr>
                <w:rFonts w:hint="eastAsia"/>
                <w:color w:val="000000"/>
                <w:spacing w:val="-6"/>
                <w:szCs w:val="21"/>
              </w:rPr>
              <w:t>（描述企业具备的优势</w:t>
            </w:r>
            <w:r>
              <w:rPr>
                <w:rFonts w:hint="eastAsia"/>
                <w:szCs w:val="21"/>
              </w:rPr>
              <w:t>。400字以内）</w:t>
            </w:r>
          </w:p>
          <w:p w14:paraId="1FA35BF3">
            <w:pPr>
              <w:adjustRightInd w:val="0"/>
              <w:snapToGrid w:val="0"/>
              <w:spacing w:line="360" w:lineRule="exact"/>
              <w:ind w:firstLine="174" w:firstLineChars="83"/>
              <w:rPr>
                <w:szCs w:val="21"/>
              </w:rPr>
            </w:pPr>
          </w:p>
        </w:tc>
      </w:tr>
      <w:tr w14:paraId="2FD7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4" w:hRule="atLeast"/>
        </w:trPr>
        <w:tc>
          <w:tcPr>
            <w:tcW w:w="5000" w:type="pct"/>
            <w:gridSpan w:val="6"/>
            <w:vAlign w:val="center"/>
          </w:tcPr>
          <w:p w14:paraId="20BA4C02">
            <w:pPr>
              <w:widowControl/>
              <w:rPr>
                <w:szCs w:val="21"/>
              </w:rPr>
            </w:pPr>
          </w:p>
          <w:p w14:paraId="26029AB5">
            <w:pPr>
              <w:widowControl/>
              <w:ind w:firstLine="880" w:firstLineChars="400"/>
              <w:rPr>
                <w:sz w:val="22"/>
                <w:szCs w:val="22"/>
              </w:rPr>
            </w:pPr>
            <w:r>
              <w:rPr>
                <w:rFonts w:hint="eastAsia"/>
                <w:sz w:val="22"/>
                <w:szCs w:val="22"/>
              </w:rPr>
              <w:t>以上所填内容和提交资料均准确、真实、合法、有效、无涉密信息，本企业愿为此承担有关法律责任。</w:t>
            </w:r>
          </w:p>
          <w:p w14:paraId="4CF5CB26">
            <w:pPr>
              <w:widowControl/>
              <w:spacing w:before="240"/>
              <w:ind w:firstLine="6405" w:firstLineChars="3050"/>
              <w:rPr>
                <w:szCs w:val="21"/>
              </w:rPr>
            </w:pPr>
            <w:r>
              <w:rPr>
                <w:rFonts w:hint="eastAsia"/>
                <w:szCs w:val="21"/>
              </w:rPr>
              <w:t>经办人签字：</w:t>
            </w:r>
          </w:p>
          <w:p w14:paraId="0C7F4FE4">
            <w:pPr>
              <w:widowControl/>
              <w:spacing w:before="240"/>
              <w:ind w:firstLine="5775" w:firstLineChars="2750"/>
              <w:rPr>
                <w:szCs w:val="21"/>
              </w:rPr>
            </w:pPr>
            <w:r>
              <w:rPr>
                <w:rFonts w:hint="eastAsia"/>
                <w:szCs w:val="21"/>
              </w:rPr>
              <w:t>企业法定代表人（签章）：</w:t>
            </w:r>
          </w:p>
          <w:p w14:paraId="0B28A490">
            <w:pPr>
              <w:widowControl/>
              <w:spacing w:before="240"/>
              <w:ind w:firstLine="7245" w:firstLineChars="3450"/>
              <w:rPr>
                <w:szCs w:val="21"/>
              </w:rPr>
            </w:pPr>
            <w:r>
              <w:rPr>
                <w:rFonts w:hint="eastAsia"/>
                <w:szCs w:val="21"/>
              </w:rPr>
              <w:t>（公章）</w:t>
            </w:r>
          </w:p>
          <w:p w14:paraId="313DEDC6">
            <w:pPr>
              <w:widowControl/>
              <w:spacing w:before="240"/>
              <w:jc w:val="right"/>
              <w:rPr>
                <w:rFonts w:ascii="Calibri" w:hAnsi="Calibri" w:eastAsia="宋体" w:cs="Times New Roman"/>
                <w:szCs w:val="21"/>
              </w:rPr>
            </w:pP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bookmarkEnd w:id="5"/>
    </w:tbl>
    <w:p w14:paraId="7A63863B">
      <w:pPr>
        <w:widowControl/>
        <w:jc w:val="left"/>
        <w:rPr>
          <w:rFonts w:ascii="仿宋" w:hAnsi="仿宋" w:eastAsia="仿宋" w:cs="仿宋"/>
          <w:sz w:val="32"/>
          <w:szCs w:val="32"/>
        </w:rPr>
      </w:pPr>
    </w:p>
    <w:p w14:paraId="57218735">
      <w:pPr>
        <w:pStyle w:val="4"/>
        <w:widowControl/>
        <w:spacing w:beforeAutospacing="0" w:afterAutospacing="0" w:line="550" w:lineRule="exact"/>
        <w:ind w:firstLine="560" w:firstLineChars="200"/>
        <w:jc w:val="center"/>
        <w:rPr>
          <w:rFonts w:ascii="仿宋" w:hAnsi="仿宋" w:eastAsia="仿宋" w:cs="仿宋"/>
          <w:sz w:val="28"/>
          <w:szCs w:val="28"/>
        </w:rPr>
      </w:pPr>
    </w:p>
    <w:p w14:paraId="3C4CED2C">
      <w:pPr>
        <w:spacing w:line="550" w:lineRule="exact"/>
        <w:ind w:firstLine="592" w:firstLineChars="200"/>
        <w:rPr>
          <w:rFonts w:ascii="仿宋" w:hAnsi="仿宋" w:eastAsia="仿宋" w:cs="仿宋"/>
          <w:spacing w:val="8"/>
          <w:sz w:val="28"/>
          <w:szCs w:val="28"/>
          <w:shd w:val="clear" w:color="auto" w:fill="FFFFFF"/>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76D6991-D960-4E20-B6AB-2AAF91DADD34}"/>
  </w:font>
  <w:font w:name="宋体">
    <w:panose1 w:val="02010600030101010101"/>
    <w:charset w:val="86"/>
    <w:family w:val="auto"/>
    <w:pitch w:val="default"/>
    <w:sig w:usb0="00000203" w:usb1="288F0000" w:usb2="00000006" w:usb3="00000000" w:csb0="00040001" w:csb1="00000000"/>
    <w:embedRegular r:id="rId2" w:fontKey="{BCA267AF-E2AF-46B1-B810-8845176ABF06}"/>
  </w:font>
  <w:font w:name="Wingdings">
    <w:panose1 w:val="05000000000000000000"/>
    <w:charset w:val="02"/>
    <w:family w:val="auto"/>
    <w:pitch w:val="default"/>
    <w:sig w:usb0="00000000" w:usb1="00000000" w:usb2="00000000" w:usb3="00000000" w:csb0="80000000" w:csb1="00000000"/>
    <w:embedRegular r:id="rId3" w:fontKey="{A3F7FD87-1D9C-4FD4-8CF6-6FB348E13BFC}"/>
  </w:font>
  <w:font w:name="Arial">
    <w:panose1 w:val="020B0604020202020204"/>
    <w:charset w:val="01"/>
    <w:family w:val="swiss"/>
    <w:pitch w:val="default"/>
    <w:sig w:usb0="E0002EFF" w:usb1="C000785B" w:usb2="00000009" w:usb3="00000000" w:csb0="400001FF" w:csb1="FFFF0000"/>
    <w:embedRegular r:id="rId4" w:fontKey="{41FAE659-6746-423A-9B53-475B6A36D7AA}"/>
  </w:font>
  <w:font w:name="黑体">
    <w:panose1 w:val="02010609060101010101"/>
    <w:charset w:val="86"/>
    <w:family w:val="auto"/>
    <w:pitch w:val="default"/>
    <w:sig w:usb0="800002BF" w:usb1="38CF7CFA" w:usb2="00000016" w:usb3="00000000" w:csb0="00040001" w:csb1="00000000"/>
    <w:embedRegular r:id="rId5" w:fontKey="{6F40927E-009F-4BAD-B14F-2731BF29FA57}"/>
  </w:font>
  <w:font w:name="Courier New">
    <w:panose1 w:val="02070309020205020404"/>
    <w:charset w:val="01"/>
    <w:family w:val="modern"/>
    <w:pitch w:val="default"/>
    <w:sig w:usb0="E0002EFF" w:usb1="C0007843" w:usb2="00000009" w:usb3="00000000" w:csb0="400001FF" w:csb1="FFFF0000"/>
    <w:embedRegular r:id="rId6" w:fontKey="{20BC732C-BFAA-4549-B4B7-E8082858949C}"/>
  </w:font>
  <w:font w:name="Symbol">
    <w:panose1 w:val="05050102010706020507"/>
    <w:charset w:val="02"/>
    <w:family w:val="roman"/>
    <w:pitch w:val="default"/>
    <w:sig w:usb0="00000000" w:usb1="00000000" w:usb2="00000000" w:usb3="00000000" w:csb0="80000000" w:csb1="00000000"/>
    <w:embedRegular r:id="rId7" w:fontKey="{541A56EE-960B-4B61-86BD-5491A7C7192F}"/>
  </w:font>
  <w:font w:name="Calibri">
    <w:panose1 w:val="020F0502020204030204"/>
    <w:charset w:val="00"/>
    <w:family w:val="swiss"/>
    <w:pitch w:val="default"/>
    <w:sig w:usb0="E4002EFF" w:usb1="C000247B" w:usb2="00000009" w:usb3="00000000" w:csb0="200001FF" w:csb1="00000000"/>
    <w:embedRegular r:id="rId8" w:fontKey="{DDB9995A-AB5D-457C-B63E-9AC5AC1AEF4D}"/>
  </w:font>
  <w:font w:name="方正小标宋简体">
    <w:panose1 w:val="02000000000000000000"/>
    <w:charset w:val="86"/>
    <w:family w:val="script"/>
    <w:pitch w:val="default"/>
    <w:sig w:usb0="00000001" w:usb1="08000000" w:usb2="00000000" w:usb3="00000000" w:csb0="00040000" w:csb1="00000000"/>
    <w:embedRegular r:id="rId9" w:fontKey="{FAB3AD74-B6AF-457C-98FB-B8C9DC06E6A3}"/>
  </w:font>
  <w:font w:name="仿宋">
    <w:panose1 w:val="02010609060101010101"/>
    <w:charset w:val="86"/>
    <w:family w:val="modern"/>
    <w:pitch w:val="default"/>
    <w:sig w:usb0="800002BF" w:usb1="38CF7CFA" w:usb2="00000016" w:usb3="00000000" w:csb0="00040001" w:csb1="00000000"/>
    <w:embedRegular r:id="rId10" w:fontKey="{356A026D-A5EF-4870-B674-B5A0D4C74AC4}"/>
  </w:font>
  <w:font w:name="华文仿宋">
    <w:panose1 w:val="02010600040101010101"/>
    <w:charset w:val="86"/>
    <w:family w:val="auto"/>
    <w:pitch w:val="default"/>
    <w:sig w:usb0="00000287" w:usb1="080F0000" w:usb2="00000000" w:usb3="00000000" w:csb0="0004009F" w:csb1="DFD70000"/>
    <w:embedRegular r:id="rId11" w:fontKey="{E3CD0E77-4357-4CD1-A062-82FCA85918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744809"/>
    <w:rsid w:val="0014626B"/>
    <w:rsid w:val="001B51FD"/>
    <w:rsid w:val="003A784C"/>
    <w:rsid w:val="0051136E"/>
    <w:rsid w:val="00660E9A"/>
    <w:rsid w:val="00691DF7"/>
    <w:rsid w:val="006D2FDD"/>
    <w:rsid w:val="00A24643"/>
    <w:rsid w:val="00B431FE"/>
    <w:rsid w:val="00DC660A"/>
    <w:rsid w:val="00FD730F"/>
    <w:rsid w:val="0C811890"/>
    <w:rsid w:val="15900628"/>
    <w:rsid w:val="27744809"/>
    <w:rsid w:val="550E5DA8"/>
    <w:rsid w:val="57615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customStyle="1" w:styleId="7">
    <w:name w:val="页眉 字符"/>
    <w:basedOn w:val="6"/>
    <w:link w:val="3"/>
    <w:qFormat/>
    <w:uiPriority w:val="0"/>
    <w:rPr>
      <w:rFonts w:asciiTheme="minorHAnsi" w:hAnsiTheme="minorHAnsi" w:eastAsiaTheme="minorEastAsia" w:cstheme="minorBidi"/>
      <w:kern w:val="2"/>
      <w:sz w:val="18"/>
      <w:szCs w:val="18"/>
    </w:rPr>
  </w:style>
  <w:style w:type="character" w:customStyle="1" w:styleId="8">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1264</Words>
  <Characters>1437</Characters>
  <Lines>16</Lines>
  <Paragraphs>4</Paragraphs>
  <TotalTime>5</TotalTime>
  <ScaleCrop>false</ScaleCrop>
  <LinksUpToDate>false</LinksUpToDate>
  <CharactersWithSpaces>1534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2024-11-20T04:06:00Z</dcterms:created>
  <dc:creator>方亮_eleven</dc:creator>
  <cp:lastModifiedBy>旷旷</cp:lastModifiedBy>
  <dcterms:modified xsi:type="dcterms:W3CDTF">2024-11-23T06:12:38Z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C64B742985804DC88D2697D0338EE8D2_13</vt:lpwstr>
  </property>
</Properties>
</file>