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0" w:lineRule="atLeast"/>
        <w:jc w:val="center"/>
        <w:textAlignment w:val="baseline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bookmarkStart w:id="0" w:name="_GoBack"/>
      <w:bookmarkEnd w:id="0"/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市经信局办公室关于组织推荐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202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年度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0" w:lineRule="atLeast"/>
        <w:jc w:val="center"/>
        <w:textAlignment w:val="baseline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大企业“发榜”中小企业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0" w:lineRule="atLeast"/>
        <w:jc w:val="center"/>
        <w:textAlignment w:val="baseline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“揭榜”工作的通知</w:t>
      </w:r>
    </w:p>
    <w:p>
      <w:pPr>
        <w:jc w:val="center"/>
        <w:rPr>
          <w:rFonts w:hint="default" w:ascii="Times New Roman" w:hAnsi="Times New Roman" w:eastAsia="方正小标宋简体" w:cs="Times New Roman"/>
          <w:b/>
          <w:bCs/>
          <w:sz w:val="36"/>
          <w:szCs w:val="36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/>
        <w:textAlignment w:val="baseline"/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各</w:t>
      </w:r>
      <w:r>
        <w:rPr>
          <w:rFonts w:hint="eastAsia" w:ascii="Times New Roman" w:hAnsi="Times New Roman" w:cs="Times New Roman"/>
          <w:spacing w:val="-5"/>
          <w:sz w:val="32"/>
          <w:szCs w:val="32"/>
          <w:lang w:eastAsia="zh-CN"/>
        </w:rPr>
        <w:t>区（开发区）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经信</w:t>
      </w:r>
      <w:r>
        <w:rPr>
          <w:rFonts w:hint="eastAsia" w:ascii="Times New Roman" w:hAnsi="Times New Roman" w:cs="Times New Roman"/>
          <w:spacing w:val="-5"/>
          <w:sz w:val="32"/>
          <w:szCs w:val="32"/>
          <w:lang w:eastAsia="zh-CN"/>
        </w:rPr>
        <w:t>部门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，</w:t>
      </w:r>
      <w:r>
        <w:rPr>
          <w:rFonts w:hint="eastAsia" w:ascii="Times New Roman" w:hAnsi="Times New Roman" w:cs="Times New Roman"/>
          <w:spacing w:val="-5"/>
          <w:sz w:val="32"/>
          <w:szCs w:val="32"/>
          <w:lang w:eastAsia="zh-CN"/>
        </w:rPr>
        <w:t>局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机关有关处室：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textAlignment w:val="baseline"/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根据工业和信息化部办公厅《关于组织开展2024年度大企业“发榜”中小企业“揭榜”工作的通知》（工信厅企业函〔2024〕221号）</w:t>
      </w:r>
      <w:r>
        <w:rPr>
          <w:rFonts w:hint="eastAsia" w:ascii="Times New Roman" w:hAnsi="Times New Roman" w:cs="Times New Roman"/>
          <w:spacing w:val="-5"/>
          <w:sz w:val="32"/>
          <w:szCs w:val="32"/>
          <w:lang w:eastAsia="zh-CN"/>
        </w:rPr>
        <w:t>和省经信厅办公室关于组织向工信部推荐</w:t>
      </w:r>
      <w:r>
        <w:rPr>
          <w:rFonts w:hint="eastAsia" w:ascii="Times New Roman" w:hAnsi="Times New Roman" w:cs="Times New Roman"/>
          <w:spacing w:val="-5"/>
          <w:sz w:val="32"/>
          <w:szCs w:val="32"/>
          <w:lang w:val="en-US" w:eastAsia="zh-CN"/>
        </w:rPr>
        <w:t>2024年度大企业“发榜”中小企业“揭榜”工作的通知》（鄂经信办函〔2024〕46号）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要求，</w:t>
      </w:r>
      <w:r>
        <w:rPr>
          <w:rFonts w:hint="eastAsia" w:ascii="Times New Roman" w:hAnsi="Times New Roman" w:cs="Times New Roman"/>
          <w:spacing w:val="-5"/>
          <w:sz w:val="32"/>
          <w:szCs w:val="32"/>
          <w:lang w:eastAsia="zh-CN"/>
        </w:rPr>
        <w:t>现在我市范围内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推荐2024年度大企业“发榜”中小企业“揭榜”对接需求项目。现将有关事项通知如下：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textAlignment w:val="baseline"/>
        <w:rPr>
          <w:rFonts w:hint="default" w:ascii="Times New Roman" w:hAnsi="Times New Roman" w:eastAsia="黑体" w:cs="Times New Roman"/>
          <w:spacing w:val="-5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pacing w:val="-5"/>
          <w:sz w:val="32"/>
          <w:szCs w:val="32"/>
          <w:lang w:eastAsia="zh-CN"/>
        </w:rPr>
        <w:t>一、工作目标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textAlignment w:val="baseline"/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聚焦制造强国、网络强国重点领域，通过龙头企业发布产业技术创新和配套需求，中小企业“揭榜”攻关，由大企业与中小企业自愿基于市场原则进行合作，助力大企业精准对接更多未进入供应商体系的协同创新伙伴，助力更多中小企业融入大企业产业链供应链，实现创新需求由市场提出、创新主体由市场选择、创新成果由市场验证，攻克一批产业技术难题，形成一批融通创新成果，助推发展新质生产力，提升产业链供应链韧性和安全水平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textAlignment w:val="baseline"/>
        <w:rPr>
          <w:rFonts w:hint="default" w:ascii="Times New Roman" w:hAnsi="Times New Roman" w:eastAsia="黑体" w:cs="Times New Roman"/>
          <w:spacing w:val="-5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pacing w:val="-5"/>
          <w:sz w:val="32"/>
          <w:szCs w:val="32"/>
          <w:lang w:eastAsia="zh-CN"/>
        </w:rPr>
        <w:t>二、组织方式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2" w:firstLineChars="200"/>
        <w:textAlignment w:val="baseline"/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b/>
          <w:bCs/>
          <w:spacing w:val="-5"/>
          <w:sz w:val="32"/>
          <w:szCs w:val="32"/>
          <w:lang w:eastAsia="zh-CN"/>
        </w:rPr>
        <w:t>（一）征集大企业需求。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请各</w:t>
      </w:r>
      <w:r>
        <w:rPr>
          <w:rFonts w:hint="eastAsia" w:ascii="Times New Roman" w:hAnsi="Times New Roman" w:cs="Times New Roman"/>
          <w:spacing w:val="-5"/>
          <w:sz w:val="32"/>
          <w:szCs w:val="32"/>
          <w:lang w:eastAsia="zh-CN"/>
        </w:rPr>
        <w:t>区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经信部门、</w:t>
      </w:r>
      <w:r>
        <w:rPr>
          <w:rFonts w:hint="eastAsia" w:ascii="Times New Roman" w:hAnsi="Times New Roman" w:cs="Times New Roman"/>
          <w:spacing w:val="-5"/>
          <w:sz w:val="32"/>
          <w:szCs w:val="32"/>
          <w:lang w:eastAsia="zh-CN"/>
        </w:rPr>
        <w:t>局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机关有关处室组织动员本区、本行业有一定龙头带动作用的大企业，参考《产业基础创新发展目录》、结合自身发展实际，提出拟请中小企业“揭榜”攻关的技术创新需求。有“发榜”意愿的大企业在大中小企业融通创新平台（http</w:t>
      </w:r>
      <w:r>
        <w:rPr>
          <w:rFonts w:hint="eastAsia" w:ascii="Times New Roman" w:hAnsi="Times New Roman" w:cs="Times New Roman"/>
          <w:spacing w:val="-5"/>
          <w:sz w:val="32"/>
          <w:szCs w:val="32"/>
          <w:lang w:val="en-US" w:eastAsia="zh-CN"/>
        </w:rPr>
        <w:t>: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//xieshouxingdong</w:t>
      </w:r>
      <w:r>
        <w:rPr>
          <w:rFonts w:hint="eastAsia" w:ascii="Times New Roman" w:hAnsi="Times New Roman" w:cs="Times New Roman"/>
          <w:spacing w:val="-5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cn）填写《大企业技术创新需求表》（见附件1，可选择是否公开企业名称），刻录电子版光盘、下载打印纸质版并加盖企业公章，于2024年7月</w:t>
      </w:r>
      <w:r>
        <w:rPr>
          <w:rFonts w:hint="eastAsia" w:ascii="Times New Roman" w:hAnsi="Times New Roman" w:cs="Times New Roman"/>
          <w:spacing w:val="-5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日前报</w:t>
      </w:r>
      <w:r>
        <w:rPr>
          <w:rFonts w:hint="eastAsia" w:ascii="Times New Roman" w:hAnsi="Times New Roman" w:cs="Times New Roman"/>
          <w:spacing w:val="-5"/>
          <w:sz w:val="32"/>
          <w:szCs w:val="32"/>
          <w:lang w:eastAsia="zh-CN"/>
        </w:rPr>
        <w:t>市经信局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中小企业发展处。由工业和信息化部相关司局组织联系的大企业，2024年7月12日前通过邮政快递（EMS）直接寄至工业和信息化部。</w:t>
      </w:r>
      <w:r>
        <w:rPr>
          <w:rFonts w:hint="eastAsia" w:ascii="Times New Roman" w:hAnsi="Times New Roman" w:cs="Times New Roman"/>
          <w:spacing w:val="-5"/>
          <w:sz w:val="32"/>
          <w:szCs w:val="32"/>
          <w:lang w:eastAsia="zh-CN"/>
        </w:rPr>
        <w:t>市经信局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将结合所属行业领域迫切性、可行性等情况向</w:t>
      </w:r>
      <w:r>
        <w:rPr>
          <w:rFonts w:hint="eastAsia" w:ascii="Times New Roman" w:hAnsi="Times New Roman" w:cs="Times New Roman"/>
          <w:spacing w:val="-5"/>
          <w:sz w:val="32"/>
          <w:szCs w:val="32"/>
          <w:lang w:eastAsia="zh-CN"/>
        </w:rPr>
        <w:t>上级经信部门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推荐，经工信部审核筛选后形成大企业技术创新需求目录，发送至</w:t>
      </w:r>
      <w:r>
        <w:rPr>
          <w:rFonts w:hint="eastAsia" w:ascii="Times New Roman" w:hAnsi="Times New Roman" w:cs="Times New Roman"/>
          <w:spacing w:val="-5"/>
          <w:sz w:val="32"/>
          <w:szCs w:val="32"/>
          <w:lang w:eastAsia="zh-CN"/>
        </w:rPr>
        <w:t>各地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中小企业主管部门，并通过全国大中小企业融通创新服务平台向社会公布。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2" w:firstLineChars="200"/>
        <w:textAlignment w:val="baseline"/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b/>
          <w:bCs/>
          <w:spacing w:val="-5"/>
          <w:sz w:val="32"/>
          <w:szCs w:val="32"/>
          <w:lang w:eastAsia="zh-CN"/>
        </w:rPr>
        <w:t>（二）组织中小企业“揭榜”。</w:t>
      </w:r>
      <w:r>
        <w:rPr>
          <w:rFonts w:hint="eastAsia" w:ascii="Times New Roman" w:hAnsi="Times New Roman" w:cs="Times New Roman"/>
          <w:spacing w:val="-5"/>
          <w:sz w:val="32"/>
          <w:szCs w:val="32"/>
          <w:lang w:eastAsia="zh-CN"/>
        </w:rPr>
        <w:t>市经信局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将组织有意愿且符合《中小企业划型标准规定》（工信部联企业〔2011）300号〕的中小企业，围绕大企业技术创</w:t>
      </w:r>
      <w:r>
        <w:rPr>
          <w:rFonts w:hint="default" w:ascii="Times New Roman" w:hAnsi="Times New Roman" w:cs="Times New Roman"/>
          <w:spacing w:val="-5"/>
          <w:sz w:val="32"/>
          <w:szCs w:val="32"/>
          <w:highlight w:val="none"/>
          <w:lang w:eastAsia="zh-CN"/>
        </w:rPr>
        <w:t>新需求目录“揭榜”，在全国大中小企业融通创新服务平台填写《中小企业“揭榜”对接表》（见附件2），提交《中小企业“揭榜”申请书》（模板见附件3）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，打印纸质版并加盖企业公章，报送至</w:t>
      </w:r>
      <w:r>
        <w:rPr>
          <w:rFonts w:hint="eastAsia" w:ascii="Times New Roman" w:hAnsi="Times New Roman" w:cs="Times New Roman"/>
          <w:spacing w:val="-5"/>
          <w:sz w:val="32"/>
          <w:szCs w:val="32"/>
          <w:lang w:eastAsia="zh-CN"/>
        </w:rPr>
        <w:t>市经信局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中小企业发展处。</w:t>
      </w:r>
      <w:r>
        <w:rPr>
          <w:rFonts w:hint="eastAsia" w:ascii="Times New Roman" w:hAnsi="Times New Roman" w:cs="Times New Roman"/>
          <w:spacing w:val="-5"/>
          <w:sz w:val="32"/>
          <w:szCs w:val="32"/>
          <w:lang w:eastAsia="zh-CN"/>
        </w:rPr>
        <w:t>市经信局将按程序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将材料</w:t>
      </w:r>
      <w:r>
        <w:rPr>
          <w:rFonts w:hint="eastAsia" w:ascii="Times New Roman" w:hAnsi="Times New Roman" w:cs="Times New Roman"/>
          <w:spacing w:val="-5"/>
          <w:sz w:val="32"/>
          <w:szCs w:val="32"/>
          <w:lang w:eastAsia="zh-CN"/>
        </w:rPr>
        <w:t>上报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，报送时间另行通知。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2" w:firstLineChars="200"/>
        <w:textAlignment w:val="baseline"/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b/>
          <w:bCs/>
          <w:spacing w:val="-5"/>
          <w:sz w:val="32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b/>
          <w:bCs/>
          <w:spacing w:val="-5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bCs/>
          <w:spacing w:val="-5"/>
          <w:sz w:val="32"/>
          <w:szCs w:val="32"/>
          <w:lang w:eastAsia="zh-CN"/>
        </w:rPr>
        <w:t>）确定“揭榜”企业名单。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“发榜”大企业根据“揭榜”中小企业的团队水平、研发能力、攻关方案、与需求匹配度等组织遴选，每项需求选择1</w:t>
      </w:r>
      <w:r>
        <w:rPr>
          <w:rFonts w:hint="eastAsia" w:ascii="Times New Roman" w:hAnsi="Times New Roman" w:cs="Times New Roman"/>
          <w:spacing w:val="-5"/>
          <w:sz w:val="32"/>
          <w:szCs w:val="32"/>
          <w:lang w:val="en-US" w:eastAsia="zh-CN"/>
        </w:rPr>
        <w:t>-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2家“揭榜”企业，由大企业与“揭榜”企业自主确立合作关系。“揭榜”中小企业不得是“发榜”大企业的子公司、控股公司、供应商等关联企业。项目完成后由大企业自主安排验收，确定“揭榜”中小企业是否进入供应商目录或继续深化合作关系，协同推进技术攻关和创新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2" w:firstLineChars="200"/>
        <w:textAlignment w:val="baseline"/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b/>
          <w:bCs/>
          <w:spacing w:val="-5"/>
          <w:sz w:val="32"/>
          <w:szCs w:val="32"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spacing w:val="-5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cs="Times New Roman"/>
          <w:b/>
          <w:bCs/>
          <w:spacing w:val="-5"/>
          <w:sz w:val="32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b/>
          <w:bCs/>
          <w:spacing w:val="-5"/>
          <w:sz w:val="32"/>
          <w:szCs w:val="32"/>
          <w:lang w:eastAsia="zh-CN"/>
        </w:rPr>
        <w:t>做好服务支撑。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各</w:t>
      </w:r>
      <w:r>
        <w:rPr>
          <w:rFonts w:hint="eastAsia" w:ascii="Times New Roman" w:hAnsi="Times New Roman" w:cs="Times New Roman"/>
          <w:spacing w:val="-5"/>
          <w:sz w:val="32"/>
          <w:szCs w:val="32"/>
          <w:lang w:eastAsia="zh-CN"/>
        </w:rPr>
        <w:t>区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要充分发挥中小企业服务体系作用，动员中小企业服务机构、平台企业、高校、科研院所等加强服务支持，为大企业与中小企业协同攻关提供检验检测、小试中试、专利申请和管理、融资促进、市场开拓等服务，并对专精特新“小巨人”企业、专精特新中小企业和创新型中小企业给予适度优惠，为大中小企业融通创新营造良好环境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textAlignment w:val="baseline"/>
        <w:rPr>
          <w:rFonts w:hint="default" w:ascii="Times New Roman" w:hAnsi="Times New Roman" w:eastAsia="黑体" w:cs="Times New Roman"/>
          <w:spacing w:val="-5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pacing w:val="-5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spacing w:val="-5"/>
          <w:sz w:val="32"/>
          <w:szCs w:val="32"/>
          <w:lang w:eastAsia="zh-CN"/>
        </w:rPr>
        <w:t>、工作要求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2" w:firstLineChars="200"/>
        <w:textAlignment w:val="baseline"/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b/>
          <w:bCs/>
          <w:spacing w:val="-5"/>
          <w:sz w:val="32"/>
          <w:szCs w:val="32"/>
          <w:lang w:eastAsia="zh-CN"/>
        </w:rPr>
        <w:t>（一）加强组织保障。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各地经信部门要强化组织领导，制定工作方案，建立协同机制，加大宣传动员力度，充分动员大企业和中小企业积极参与，指导“揭榜”企业制定完善保障措施，加强审核和后续跟踪服务，及时帮助企业协调解决对接面临的困难和问题，确保融通对接工作取得实效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2" w:firstLineChars="200"/>
        <w:textAlignment w:val="baseline"/>
        <w:rPr>
          <w:rFonts w:hint="eastAsia" w:ascii="Times New Roman" w:hAnsi="Times New Roman" w:cs="Times New Roman"/>
          <w:spacing w:val="-5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b/>
          <w:bCs/>
          <w:spacing w:val="-5"/>
          <w:sz w:val="32"/>
          <w:szCs w:val="32"/>
          <w:lang w:eastAsia="zh-CN"/>
        </w:rPr>
        <w:t>（二）强化资金支持。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工信部对入选“揭榜”名单的国家级专精特新“小巨人”企业，在中央财政支持专精特新中小企业高质量发展工作中予以适度倾斜；对入选“揭榜”名单的省级专精特新中小企业、创新型中小企业，</w:t>
      </w:r>
      <w:r>
        <w:rPr>
          <w:rFonts w:hint="eastAsia" w:ascii="Times New Roman" w:hAnsi="Times New Roman" w:cs="Times New Roman"/>
          <w:spacing w:val="-5"/>
          <w:sz w:val="32"/>
          <w:szCs w:val="32"/>
          <w:lang w:eastAsia="zh-CN"/>
        </w:rPr>
        <w:t>各区经信部门可结合本地实际，在相关专项资金政策上给予倾斜支持。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2" w:firstLineChars="200"/>
        <w:textAlignment w:val="baseline"/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b/>
          <w:bCs/>
          <w:spacing w:val="-5"/>
          <w:sz w:val="32"/>
          <w:szCs w:val="32"/>
          <w:lang w:eastAsia="zh-CN"/>
        </w:rPr>
        <w:t>（三）注重提质扩面。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各</w:t>
      </w:r>
      <w:r>
        <w:rPr>
          <w:rFonts w:hint="eastAsia" w:ascii="Times New Roman" w:hAnsi="Times New Roman" w:cs="Times New Roman"/>
          <w:spacing w:val="-5"/>
          <w:sz w:val="32"/>
          <w:szCs w:val="32"/>
          <w:lang w:eastAsia="zh-CN"/>
        </w:rPr>
        <w:t>区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经信部门要以开展“揭榜”“发榜”工作为契机，与“百场万企”融通对接、“一链一策一批”融资促进、“一起益企”、“中小企业服务月”等活动相互协同，通过线上线下相结合的方式丰富对接形式，提升对接效率，推动大中小企业融通创新工作进一步提质扩面，构建大中小企业相互依存、相互促进的融通创新生态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textAlignment w:val="baseline"/>
        <w:rPr>
          <w:rFonts w:hint="default" w:ascii="Times New Roman" w:hAnsi="Times New Roman" w:cs="Times New Roman"/>
          <w:spacing w:val="-5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联系人：</w:t>
      </w:r>
      <w:r>
        <w:rPr>
          <w:rFonts w:hint="eastAsia" w:ascii="Times New Roman" w:hAnsi="Times New Roman" w:cs="Times New Roman"/>
          <w:spacing w:val="-5"/>
          <w:sz w:val="32"/>
          <w:szCs w:val="32"/>
          <w:lang w:eastAsia="zh-CN"/>
        </w:rPr>
        <w:t>胡俊、刘学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，电话：</w:t>
      </w:r>
      <w:r>
        <w:rPr>
          <w:rFonts w:hint="eastAsia" w:ascii="Times New Roman" w:hAnsi="Times New Roman" w:cs="Times New Roman"/>
          <w:spacing w:val="-5"/>
          <w:sz w:val="32"/>
          <w:szCs w:val="32"/>
          <w:lang w:val="en-US" w:eastAsia="zh-CN"/>
        </w:rPr>
        <w:t>85317106  85317108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textAlignment w:val="baseline"/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pacing w:val="-5"/>
          <w:sz w:val="32"/>
          <w:szCs w:val="32"/>
          <w:lang w:eastAsia="zh-CN"/>
        </w:rPr>
        <w:t>邮箱：2768576@qq.com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textAlignment w:val="baseline"/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0" w:firstLineChars="200"/>
        <w:textAlignment w:val="baseline"/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附件：1</w:t>
      </w:r>
      <w:r>
        <w:rPr>
          <w:rFonts w:hint="eastAsia" w:ascii="Times New Roman" w:hAnsi="Times New Roman" w:cs="Times New Roman"/>
          <w:spacing w:val="-5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大企业技术创新需求表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1550" w:firstLineChars="500"/>
        <w:textAlignment w:val="baseline"/>
        <w:rPr>
          <w:rFonts w:hint="default" w:ascii="Times New Roman" w:hAnsi="Times New Roman" w:cs="Times New Roman"/>
          <w:spacing w:val="-5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2</w:t>
      </w:r>
      <w:r>
        <w:rPr>
          <w:rFonts w:hint="eastAsia" w:ascii="Times New Roman" w:hAnsi="Times New Roman" w:cs="Times New Roman"/>
          <w:spacing w:val="-5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中小企业“揭榜”</w:t>
      </w:r>
      <w:r>
        <w:rPr>
          <w:rFonts w:hint="eastAsia" w:ascii="Times New Roman" w:hAnsi="Times New Roman" w:cs="Times New Roman"/>
          <w:spacing w:val="-5"/>
          <w:sz w:val="32"/>
          <w:szCs w:val="32"/>
          <w:lang w:val="en-US" w:eastAsia="zh-CN"/>
        </w:rPr>
        <w:t>申请表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1550" w:firstLineChars="500"/>
        <w:textAlignment w:val="baseline"/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3</w:t>
      </w:r>
      <w:r>
        <w:rPr>
          <w:rFonts w:hint="eastAsia" w:ascii="Times New Roman" w:hAnsi="Times New Roman" w:cs="Times New Roman"/>
          <w:spacing w:val="-5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t>大中小企业融通创新项目中小企业“揭榜”申请书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1550" w:firstLineChars="500"/>
        <w:textAlignment w:val="baseline"/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1550" w:firstLineChars="500"/>
        <w:textAlignment w:val="baseline"/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3100" w:firstLineChars="1000"/>
        <w:textAlignment w:val="baseline"/>
        <w:rPr>
          <w:rFonts w:hint="eastAsia" w:ascii="Times New Roman" w:hAnsi="Times New Roman" w:cs="Times New Roman"/>
          <w:spacing w:val="-5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pacing w:val="-5"/>
          <w:sz w:val="32"/>
          <w:szCs w:val="32"/>
          <w:lang w:eastAsia="zh-CN"/>
        </w:rPr>
        <w:t>武汉市经济和信息化局办公室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4030" w:firstLineChars="1300"/>
        <w:textAlignment w:val="baseline"/>
        <w:rPr>
          <w:rFonts w:hint="default" w:ascii="Times New Roman" w:hAnsi="Times New Roman" w:cs="Times New Roman"/>
          <w:spacing w:val="-5"/>
          <w:sz w:val="32"/>
          <w:szCs w:val="32"/>
          <w:lang w:val="en-US" w:eastAsia="zh-CN"/>
        </w:rPr>
        <w:sectPr>
          <w:footerReference r:id="rId5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cs="Times New Roman"/>
          <w:spacing w:val="-5"/>
          <w:sz w:val="32"/>
          <w:szCs w:val="32"/>
          <w:lang w:val="en-US" w:eastAsia="zh-CN"/>
        </w:rPr>
        <w:t>2024年7月5日</w:t>
      </w:r>
    </w:p>
    <w:p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hint="eastAsia" w:ascii="黑体" w:hAnsi="黑体" w:eastAsia="黑体" w:cs="黑体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napToGrid/>
          <w:kern w:val="2"/>
          <w:sz w:val="32"/>
          <w:szCs w:val="32"/>
          <w:lang w:val="en-US" w:eastAsia="zh-CN"/>
        </w:rPr>
        <w:t>1</w:t>
      </w:r>
    </w:p>
    <w:p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napToGrid/>
          <w:kern w:val="2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napToGrid/>
          <w:kern w:val="2"/>
          <w:sz w:val="36"/>
          <w:szCs w:val="36"/>
          <w:lang w:val="en-US" w:eastAsia="zh-CN"/>
        </w:rPr>
        <w:t>大企业技术创新需求表</w:t>
      </w:r>
    </w:p>
    <w:p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企业名称：（盖章）</w:t>
      </w:r>
    </w:p>
    <w:tbl>
      <w:tblPr>
        <w:tblStyle w:val="5"/>
        <w:tblW w:w="89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1188"/>
        <w:gridCol w:w="1484"/>
        <w:gridCol w:w="1576"/>
        <w:gridCol w:w="1503"/>
        <w:gridCol w:w="1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8934" w:type="dxa"/>
            <w:gridSpan w:val="6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416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7518" w:type="dxa"/>
            <w:gridSpan w:val="5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416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是否公开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7518" w:type="dxa"/>
            <w:gridSpan w:val="5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□公开     □不公开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416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统一社会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信用代码</w:t>
            </w:r>
          </w:p>
        </w:tc>
        <w:tc>
          <w:tcPr>
            <w:tcW w:w="4248" w:type="dxa"/>
            <w:gridSpan w:val="3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3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注册地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所在省份</w:t>
            </w:r>
          </w:p>
        </w:tc>
        <w:tc>
          <w:tcPr>
            <w:tcW w:w="1767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416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法人代表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及职务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3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767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416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传    真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3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手    机</w:t>
            </w:r>
          </w:p>
        </w:tc>
        <w:tc>
          <w:tcPr>
            <w:tcW w:w="1767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416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注册资本（万元）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从业人数（人）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3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上年度营业收入（万元）</w:t>
            </w:r>
          </w:p>
        </w:tc>
        <w:tc>
          <w:tcPr>
            <w:tcW w:w="1767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6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企业性质</w:t>
            </w:r>
          </w:p>
        </w:tc>
        <w:tc>
          <w:tcPr>
            <w:tcW w:w="7518" w:type="dxa"/>
            <w:gridSpan w:val="5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□国有    □民营    □合资    □外资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416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所属行业</w:t>
            </w:r>
          </w:p>
        </w:tc>
        <w:tc>
          <w:tcPr>
            <w:tcW w:w="7518" w:type="dxa"/>
            <w:gridSpan w:val="5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2位数代码及名称：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416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推荐渠道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18"/>
                <w:szCs w:val="18"/>
                <w:vertAlign w:val="baseline"/>
                <w:lang w:val="en-US" w:eastAsia="zh-CN"/>
              </w:rPr>
              <w:t>（只选择其中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18"/>
                <w:szCs w:val="18"/>
                <w:vertAlign w:val="baseline"/>
                <w:lang w:val="en-US" w:eastAsia="zh-CN"/>
              </w:rPr>
              <w:t>一个渠道）</w:t>
            </w:r>
          </w:p>
        </w:tc>
        <w:tc>
          <w:tcPr>
            <w:tcW w:w="7518" w:type="dxa"/>
            <w:gridSpan w:val="5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□省级中小企业主管部门：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□工业和信息化部相关行业司局：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416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4248" w:type="dxa"/>
            <w:gridSpan w:val="3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3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邮  编</w:t>
            </w:r>
          </w:p>
        </w:tc>
        <w:tc>
          <w:tcPr>
            <w:tcW w:w="1767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8934" w:type="dxa"/>
            <w:gridSpan w:val="6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二、技术创新需求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416" w:type="dxa"/>
            <w:vMerge w:val="restart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需求1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6330" w:type="dxa"/>
            <w:gridSpan w:val="4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1416" w:type="dxa"/>
            <w:vMerge w:val="continue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ascii="Calibri" w:hAnsi="Calibri" w:eastAsia="宋体" w:cs="Times New Roman"/>
                <w:snapToGrid/>
                <w:kern w:val="2"/>
                <w:szCs w:val="24"/>
                <w:lang w:eastAsia="zh-CN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需求内容</w:t>
            </w:r>
          </w:p>
        </w:tc>
        <w:tc>
          <w:tcPr>
            <w:tcW w:w="6330" w:type="dxa"/>
            <w:gridSpan w:val="4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（请详细阐明技术参数要求、需达到的目标效果、时间要求，以及拟采取的合作方式等）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ascii="Calibri" w:hAnsi="Calibri" w:eastAsia="宋体" w:cs="Times New Roman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样例：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ind w:firstLine="722" w:firstLineChars="30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需求内容：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研发一款改性材料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ind w:firstLine="722" w:firstLineChars="30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参数要求：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熔指XXg/10min，阻燃要求HB,......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ind w:firstLine="722" w:firstLineChars="30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需达到效果：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适配电池外壳，成本控制在XX内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ind w:firstLine="722" w:firstLineChars="30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时间要求：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1年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ind w:firstLine="722" w:firstLineChars="30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拟采取的合作方式：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项目委托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16" w:type="dxa"/>
            <w:vMerge w:val="restart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需求2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6330" w:type="dxa"/>
            <w:gridSpan w:val="4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1416" w:type="dxa"/>
            <w:vMerge w:val="continue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需求内容</w:t>
            </w:r>
          </w:p>
        </w:tc>
        <w:tc>
          <w:tcPr>
            <w:tcW w:w="6330" w:type="dxa"/>
            <w:gridSpan w:val="4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4"/>
                <w:szCs w:val="24"/>
                <w:vertAlign w:val="baseline"/>
                <w:lang w:val="en-US" w:eastAsia="zh-CN"/>
              </w:rPr>
              <w:t>（请详细阐明技术参数要求、需达到的目标效果、时间要求，以及拟采取的合作方式等）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4"/>
          <w:szCs w:val="24"/>
          <w:lang w:val="en-US" w:eastAsia="zh-CN"/>
        </w:rPr>
        <w:t>注：1.所有需求均不得涉密。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ascii="Calibri" w:hAnsi="Calibri" w:eastAsia="宋体" w:cs="Times New Roman"/>
          <w:snapToGrid/>
          <w:kern w:val="2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4"/>
          <w:szCs w:val="24"/>
          <w:lang w:val="en-US" w:eastAsia="zh-CN"/>
        </w:rPr>
        <w:t>2.公开企业名称有利于吸引更多优质企业“揭榜”，是否公开尊重企业意愿。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0" w:right="0" w:firstLine="1550" w:firstLineChars="500"/>
        <w:textAlignment w:val="baseline"/>
        <w:rPr>
          <w:rFonts w:hint="default" w:ascii="Times New Roman" w:hAnsi="Times New Roman" w:cs="Times New Roman"/>
          <w:spacing w:val="-5"/>
          <w:sz w:val="32"/>
          <w:szCs w:val="32"/>
          <w:lang w:eastAsia="zh-CN"/>
        </w:rPr>
        <w:sectPr>
          <w:pgSz w:w="11906" w:h="16838"/>
          <w:pgMar w:top="1440" w:right="1519" w:bottom="1440" w:left="1519" w:header="851" w:footer="992" w:gutter="0"/>
          <w:cols w:space="720" w:num="1"/>
          <w:docGrid w:type="lines" w:linePitch="312" w:charSpace="0"/>
        </w:sectPr>
      </w:pP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中小企业“揭榜”对接表</w:t>
      </w:r>
    </w:p>
    <w:p>
      <w:pPr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企业名称：（盖章）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8"/>
        <w:gridCol w:w="1231"/>
        <w:gridCol w:w="1427"/>
        <w:gridCol w:w="1569"/>
        <w:gridCol w:w="378"/>
        <w:gridCol w:w="856"/>
        <w:gridCol w:w="325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460" w:type="dxa"/>
            <w:gridSpan w:val="8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7052" w:type="dxa"/>
            <w:gridSpan w:val="7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统一社会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信用代码</w:t>
            </w:r>
          </w:p>
        </w:tc>
        <w:tc>
          <w:tcPr>
            <w:tcW w:w="7052" w:type="dxa"/>
            <w:gridSpan w:val="7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企业注册地</w:t>
            </w:r>
          </w:p>
        </w:tc>
        <w:tc>
          <w:tcPr>
            <w:tcW w:w="4227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市（区）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县</w:t>
            </w: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>注册时间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法人代表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569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手    机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及职务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569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手    机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传    真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4394" w:type="dxa"/>
            <w:gridSpan w:val="5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注册资本（万元）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从业人数（人）</w:t>
            </w:r>
          </w:p>
        </w:tc>
        <w:tc>
          <w:tcPr>
            <w:tcW w:w="1569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上年度营业收入（万元）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406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根据《中小企业划行标准规定》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（工信部联企业〔2011〕300号），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企业规模属于</w:t>
            </w:r>
          </w:p>
        </w:tc>
        <w:tc>
          <w:tcPr>
            <w:tcW w:w="439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□大型  □中型  □小型  □微型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企业性质</w:t>
            </w:r>
          </w:p>
        </w:tc>
        <w:tc>
          <w:tcPr>
            <w:tcW w:w="705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□国有    □民营    □合资    □外资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企业类型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（可多选）</w:t>
            </w:r>
          </w:p>
        </w:tc>
        <w:tc>
          <w:tcPr>
            <w:tcW w:w="7052" w:type="dxa"/>
            <w:gridSpan w:val="7"/>
            <w:noWrap w:val="0"/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□专精特新“小巨人”企业     □省级专精特新中小企业</w:t>
            </w:r>
          </w:p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□创新型中小企业       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所属行业</w:t>
            </w:r>
          </w:p>
        </w:tc>
        <w:tc>
          <w:tcPr>
            <w:tcW w:w="7052" w:type="dxa"/>
            <w:gridSpan w:val="7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按照《国民经济行业分类(GB/T 4754-2017)》，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行业2位数代码及名称：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4227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邮  编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460" w:type="dxa"/>
            <w:gridSpan w:val="8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二、企业概况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企业概况</w:t>
            </w:r>
          </w:p>
        </w:tc>
        <w:tc>
          <w:tcPr>
            <w:tcW w:w="7052" w:type="dxa"/>
            <w:gridSpan w:val="7"/>
            <w:noWrap w:val="0"/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（包括主要业务领域、业内地位、技术创新等情况，不超过500字）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8460" w:type="dxa"/>
            <w:gridSpan w:val="8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三、拟揭榜事项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事项1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事项名称                           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代码</w:t>
            </w:r>
          </w:p>
        </w:tc>
        <w:tc>
          <w:tcPr>
            <w:tcW w:w="1591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事项2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事项名称                           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代码</w:t>
            </w:r>
          </w:p>
        </w:tc>
        <w:tc>
          <w:tcPr>
            <w:tcW w:w="1591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（注：可揭榜多个事项，每个事项均需附揭榜申请书）</w:t>
      </w:r>
    </w:p>
    <w:p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hint="eastAsia" w:ascii="黑体" w:hAnsi="黑体" w:eastAsia="黑体" w:cs="黑体"/>
          <w:snapToGrid/>
          <w:kern w:val="2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napToGrid/>
          <w:kern w:val="2"/>
          <w:sz w:val="36"/>
          <w:szCs w:val="36"/>
          <w:lang w:eastAsia="zh-CN"/>
        </w:rPr>
        <w:t>附件</w:t>
      </w:r>
      <w:r>
        <w:rPr>
          <w:rFonts w:hint="eastAsia" w:ascii="Times New Roman" w:hAnsi="Times New Roman" w:eastAsia="黑体" w:cs="Times New Roman"/>
          <w:snapToGrid/>
          <w:kern w:val="2"/>
          <w:sz w:val="36"/>
          <w:szCs w:val="36"/>
          <w:lang w:val="en-US" w:eastAsia="zh-CN"/>
        </w:rPr>
        <w:t>3</w:t>
      </w:r>
    </w:p>
    <w:p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hint="eastAsia" w:ascii="Calibri" w:hAnsi="Calibri" w:eastAsia="宋体" w:cs="Times New Roman"/>
          <w:snapToGrid/>
          <w:kern w:val="2"/>
          <w:szCs w:val="24"/>
          <w:lang w:val="en-US" w:eastAsia="zh-CN"/>
        </w:rPr>
      </w:pPr>
    </w:p>
    <w:p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hint="eastAsia" w:ascii="Calibri" w:hAnsi="Calibri" w:eastAsia="宋体" w:cs="Times New Roman"/>
          <w:snapToGrid/>
          <w:kern w:val="2"/>
          <w:szCs w:val="24"/>
          <w:lang w:val="en-US" w:eastAsia="zh-CN"/>
        </w:rPr>
      </w:pPr>
    </w:p>
    <w:p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hint="eastAsia" w:ascii="Calibri" w:hAnsi="Calibri" w:eastAsia="宋体" w:cs="Times New Roman"/>
          <w:snapToGrid/>
          <w:kern w:val="2"/>
          <w:szCs w:val="24"/>
          <w:lang w:val="en-US" w:eastAsia="zh-CN"/>
        </w:rPr>
      </w:pPr>
    </w:p>
    <w:p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/>
          <w:kern w:val="2"/>
          <w:sz w:val="48"/>
          <w:szCs w:val="48"/>
          <w:lang w:val="en-US" w:eastAsia="zh-CN"/>
        </w:rPr>
      </w:pPr>
    </w:p>
    <w:p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/>
          <w:kern w:val="2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/>
          <w:kern w:val="2"/>
          <w:sz w:val="48"/>
          <w:szCs w:val="48"/>
          <w:lang w:val="en-US" w:eastAsia="zh-CN"/>
        </w:rPr>
        <w:t>大中小企业融通创新项目</w:t>
      </w:r>
    </w:p>
    <w:p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/>
          <w:kern w:val="2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/>
          <w:kern w:val="2"/>
          <w:sz w:val="48"/>
          <w:szCs w:val="48"/>
          <w:lang w:val="en-US" w:eastAsia="zh-CN"/>
        </w:rPr>
        <w:t>中小企业“揭榜”申请书</w:t>
      </w:r>
    </w:p>
    <w:p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/>
          <w:kern w:val="2"/>
          <w:sz w:val="44"/>
          <w:szCs w:val="44"/>
          <w:lang w:val="en-US" w:eastAsia="zh-CN"/>
        </w:rPr>
      </w:pPr>
    </w:p>
    <w:p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/>
          <w:kern w:val="2"/>
          <w:sz w:val="44"/>
          <w:szCs w:val="44"/>
          <w:lang w:val="en-US" w:eastAsia="zh-CN"/>
        </w:rPr>
      </w:pPr>
    </w:p>
    <w:p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/>
          <w:kern w:val="2"/>
          <w:sz w:val="44"/>
          <w:szCs w:val="44"/>
          <w:lang w:val="en-US" w:eastAsia="zh-CN"/>
        </w:rPr>
      </w:pPr>
    </w:p>
    <w:p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/>
          <w:kern w:val="2"/>
          <w:sz w:val="44"/>
          <w:szCs w:val="44"/>
          <w:lang w:val="en-US" w:eastAsia="zh-CN"/>
        </w:rPr>
      </w:pPr>
    </w:p>
    <w:p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/>
          <w:kern w:val="2"/>
          <w:sz w:val="44"/>
          <w:szCs w:val="44"/>
          <w:lang w:val="en-US" w:eastAsia="zh-CN"/>
        </w:rPr>
      </w:pPr>
    </w:p>
    <w:p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/>
          <w:kern w:val="2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firstLine="960" w:firstLineChars="300"/>
        <w:jc w:val="left"/>
        <w:textAlignment w:val="auto"/>
        <w:outlineLvl w:val="9"/>
        <w:rPr>
          <w:rFonts w:hint="eastAsia" w:ascii="楷体_GB2312" w:hAnsi="楷体_GB2312" w:eastAsia="楷体_GB2312" w:cs="楷体_GB2312"/>
          <w:snapToGrid/>
          <w:kern w:val="2"/>
          <w:sz w:val="32"/>
          <w:szCs w:val="32"/>
          <w:u w:val="single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kern w:val="2"/>
          <w:sz w:val="32"/>
          <w:szCs w:val="32"/>
          <w:lang w:val="en-US" w:eastAsia="zh-CN"/>
        </w:rPr>
        <w:t>企业名称（盖章）：</w:t>
      </w:r>
      <w:r>
        <w:rPr>
          <w:rFonts w:hint="eastAsia" w:ascii="楷体_GB2312" w:hAnsi="楷体_GB2312" w:eastAsia="楷体_GB2312" w:cs="楷体_GB2312"/>
          <w:snapToGrid/>
          <w:kern w:val="2"/>
          <w:sz w:val="32"/>
          <w:szCs w:val="32"/>
          <w:u w:val="singl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firstLine="960" w:firstLineChars="300"/>
        <w:jc w:val="left"/>
        <w:textAlignment w:val="auto"/>
        <w:outlineLvl w:val="9"/>
        <w:rPr>
          <w:rFonts w:hint="eastAsia" w:ascii="楷体_GB2312" w:hAnsi="楷体_GB2312" w:eastAsia="楷体_GB2312" w:cs="楷体_GB2312"/>
          <w:snapToGrid/>
          <w:kern w:val="2"/>
          <w:sz w:val="32"/>
          <w:szCs w:val="32"/>
          <w:u w:val="single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kern w:val="2"/>
          <w:sz w:val="32"/>
          <w:szCs w:val="32"/>
          <w:lang w:val="en-US" w:eastAsia="zh-CN"/>
        </w:rPr>
        <w:t>“揭榜”事项名称：</w:t>
      </w:r>
      <w:r>
        <w:rPr>
          <w:rFonts w:hint="eastAsia" w:ascii="楷体_GB2312" w:hAnsi="楷体_GB2312" w:eastAsia="楷体_GB2312" w:cs="楷体_GB2312"/>
          <w:snapToGrid/>
          <w:kern w:val="2"/>
          <w:sz w:val="32"/>
          <w:szCs w:val="32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firstLine="960" w:firstLineChars="300"/>
        <w:jc w:val="left"/>
        <w:textAlignment w:val="auto"/>
        <w:outlineLvl w:val="9"/>
        <w:rPr>
          <w:rFonts w:hint="eastAsia" w:ascii="楷体_GB2312" w:hAnsi="楷体_GB2312" w:eastAsia="楷体_GB2312" w:cs="楷体_GB2312"/>
          <w:snapToGrid/>
          <w:kern w:val="2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黑体" w:hAnsi="黑体" w:eastAsia="黑体" w:cs="黑体"/>
          <w:snapToGrid/>
          <w:kern w:val="2"/>
          <w:sz w:val="36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黑体" w:hAnsi="黑体" w:eastAsia="黑体" w:cs="黑体"/>
          <w:snapToGrid/>
          <w:kern w:val="2"/>
          <w:sz w:val="36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黑体" w:hAnsi="黑体" w:eastAsia="黑体" w:cs="黑体"/>
          <w:snapToGrid/>
          <w:kern w:val="2"/>
          <w:sz w:val="36"/>
          <w:szCs w:val="36"/>
          <w:u w:val="none"/>
          <w:lang w:val="en-US" w:eastAsia="zh-CN"/>
        </w:rPr>
      </w:pPr>
      <w:r>
        <w:rPr>
          <w:rFonts w:hint="eastAsia" w:ascii="黑体" w:hAnsi="黑体" w:eastAsia="黑体" w:cs="黑体"/>
          <w:snapToGrid/>
          <w:kern w:val="2"/>
          <w:sz w:val="36"/>
          <w:szCs w:val="36"/>
          <w:u w:val="none"/>
          <w:lang w:val="en-US" w:eastAsia="zh-CN"/>
        </w:rPr>
        <w:t>申请书模板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楷体_GB2312" w:hAnsi="楷体_GB2312" w:eastAsia="楷体_GB2312" w:cs="楷体_GB2312"/>
          <w:snapToGrid/>
          <w:kern w:val="2"/>
          <w:sz w:val="28"/>
          <w:szCs w:val="28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kern w:val="2"/>
          <w:sz w:val="28"/>
          <w:szCs w:val="28"/>
          <w:u w:val="none"/>
          <w:lang w:val="en-US" w:eastAsia="zh-CN"/>
        </w:rPr>
        <w:t>（申请书将提供给“发榜”大企业）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楷体_GB2312" w:hAnsi="楷体_GB2312" w:eastAsia="楷体_GB2312" w:cs="楷体_GB2312"/>
          <w:snapToGrid/>
          <w:kern w:val="2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20" w:lef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napToGrid/>
          <w:kern w:val="2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32"/>
          <w:u w:val="none"/>
          <w:lang w:val="en-US" w:eastAsia="zh-CN"/>
        </w:rPr>
        <w:t>中小企业基本情况简介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u w:val="none"/>
          <w:lang w:val="en-US" w:eastAsia="zh-CN"/>
        </w:rPr>
        <w:t xml:space="preserve">    包括主营业务、运营情况、在行业的地位等。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20" w:lef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napToGrid/>
          <w:kern w:val="2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32"/>
          <w:u w:val="none"/>
          <w:lang w:val="en-US" w:eastAsia="zh-CN"/>
        </w:rPr>
        <w:t>中小企业技术创新能力情况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u w:val="none"/>
          <w:lang w:val="en-US" w:eastAsia="zh-CN"/>
        </w:rPr>
        <w:t>企业研发团队、技术创新成果、标准制定、产品销售等情况。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20" w:lef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napToGrid/>
          <w:kern w:val="2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32"/>
          <w:u w:val="none"/>
          <w:lang w:val="en-US" w:eastAsia="zh-CN"/>
        </w:rPr>
        <w:t>针对揭榜需求拟采取的技术攻关方案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u w:val="none"/>
          <w:lang w:val="en-US" w:eastAsia="zh-CN"/>
        </w:rPr>
        <w:t>攻关团队情况，团队成员曾主持或参与的项目；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u w:val="none"/>
          <w:lang w:val="en-US" w:eastAsia="zh-CN"/>
        </w:rPr>
        <w:t>预期目标，包括</w:t>
      </w: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eastAsia="zh-CN"/>
        </w:rPr>
        <w:t>指标数值</w:t>
      </w: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eastAsia="zh-CN"/>
        </w:rPr>
        <w:t>测试场景及评价方式等</w:t>
      </w: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u w:val="none"/>
          <w:lang w:val="en-US" w:eastAsia="zh-CN"/>
        </w:rPr>
        <w:t>拟选择的技术路线；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u w:val="none"/>
          <w:lang w:val="en-US" w:eastAsia="zh-CN"/>
        </w:rPr>
        <w:t>时间进度安排，阶段性任务；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u w:val="none"/>
          <w:lang w:val="en-US" w:eastAsia="zh-CN"/>
        </w:rPr>
        <w:t>潜在问题及应对举措。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20" w:lef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napToGrid/>
          <w:kern w:val="2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32"/>
          <w:u w:val="none"/>
          <w:lang w:val="en-US" w:eastAsia="zh-CN"/>
        </w:rPr>
        <w:t>希望采取的合作方式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20" w:lef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u w:val="none"/>
          <w:lang w:val="en-US" w:eastAsia="zh-CN"/>
        </w:rPr>
        <w:t>提出希望以何种方式与“发榜”大企业进行合作。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Calibri" w:hAnsi="Calibri" w:eastAsia="宋体" w:cs="Times New Roman"/>
          <w:snapToGrid/>
          <w:kern w:val="2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napToGrid/>
          <w:kern w:val="2"/>
          <w:sz w:val="32"/>
          <w:szCs w:val="32"/>
          <w:u w:val="none"/>
          <w:lang w:val="en-US" w:eastAsia="zh-CN"/>
        </w:rPr>
        <w:t>（注：申请书篇幅不宜过长，原则上不超过</w:t>
      </w:r>
      <w:r>
        <w:rPr>
          <w:rFonts w:hint="default" w:ascii="Times New Roman" w:hAnsi="Times New Roman" w:eastAsia="楷体_GB2312" w:cs="Times New Roman"/>
          <w:snapToGrid/>
          <w:kern w:val="2"/>
          <w:sz w:val="32"/>
          <w:szCs w:val="32"/>
          <w:u w:val="none"/>
          <w:lang w:val="en-US" w:eastAsia="zh-CN"/>
        </w:rPr>
        <w:t>6000</w:t>
      </w:r>
      <w:r>
        <w:rPr>
          <w:rFonts w:hint="eastAsia" w:ascii="楷体_GB2312" w:hAnsi="楷体_GB2312" w:eastAsia="楷体_GB2312" w:cs="楷体_GB2312"/>
          <w:snapToGrid/>
          <w:kern w:val="2"/>
          <w:sz w:val="32"/>
          <w:szCs w:val="32"/>
          <w:u w:val="none"/>
          <w:lang w:val="en-US" w:eastAsia="zh-CN"/>
        </w:rPr>
        <w:t>字，重点讲述攻关方案；如果申报揭榜多个需求，请按此模板分别填报申请书。同时，请随附技术创新</w:t>
      </w:r>
      <w:r>
        <w:rPr>
          <w:rFonts w:hint="eastAsia" w:ascii="楷体_GB2312" w:hAnsi="楷体_GB2312" w:eastAsia="楷体_GB2312" w:cs="楷体_GB2312"/>
          <w:snapToGrid/>
          <w:kern w:val="2"/>
          <w:sz w:val="32"/>
          <w:szCs w:val="32"/>
          <w:lang w:eastAsia="zh-CN"/>
        </w:rPr>
        <w:t>能力佐证材料，如</w:t>
      </w:r>
      <w:r>
        <w:rPr>
          <w:rFonts w:hint="eastAsia" w:ascii="楷体_GB2312" w:hAnsi="楷体_GB2312" w:eastAsia="楷体_GB2312" w:cs="楷体_GB2312"/>
          <w:snapToGrid/>
          <w:kern w:val="2"/>
          <w:sz w:val="32"/>
          <w:szCs w:val="32"/>
          <w:lang w:val="en-US" w:eastAsia="zh-CN"/>
        </w:rPr>
        <w:t>相关专利</w:t>
      </w:r>
      <w:r>
        <w:rPr>
          <w:rFonts w:hint="eastAsia" w:ascii="楷体_GB2312" w:hAnsi="楷体_GB2312" w:eastAsia="楷体_GB2312" w:cs="楷体_GB2312"/>
          <w:snapToGrid/>
          <w:kern w:val="2"/>
          <w:sz w:val="32"/>
          <w:szCs w:val="32"/>
          <w:lang w:eastAsia="zh-CN"/>
        </w:rPr>
        <w:t>、</w:t>
      </w:r>
      <w:r>
        <w:rPr>
          <w:rFonts w:hint="eastAsia" w:ascii="楷体_GB2312" w:hAnsi="楷体_GB2312" w:eastAsia="楷体_GB2312" w:cs="楷体_GB2312"/>
          <w:snapToGrid/>
          <w:kern w:val="2"/>
          <w:sz w:val="32"/>
          <w:szCs w:val="32"/>
          <w:lang w:val="en-US" w:eastAsia="zh-CN"/>
        </w:rPr>
        <w:t>软著、</w:t>
      </w:r>
      <w:r>
        <w:rPr>
          <w:rFonts w:hint="eastAsia" w:ascii="楷体_GB2312" w:hAnsi="楷体_GB2312" w:eastAsia="楷体_GB2312" w:cs="楷体_GB2312"/>
          <w:snapToGrid/>
          <w:kern w:val="2"/>
          <w:sz w:val="32"/>
          <w:szCs w:val="32"/>
          <w:lang w:eastAsia="zh-CN"/>
        </w:rPr>
        <w:t>标准、认证、</w:t>
      </w:r>
      <w:r>
        <w:rPr>
          <w:rFonts w:hint="eastAsia" w:ascii="楷体_GB2312" w:hAnsi="楷体_GB2312" w:eastAsia="楷体_GB2312" w:cs="楷体_GB2312"/>
          <w:snapToGrid/>
          <w:kern w:val="2"/>
          <w:sz w:val="32"/>
          <w:szCs w:val="32"/>
          <w:lang w:val="en-US" w:eastAsia="zh-CN"/>
        </w:rPr>
        <w:t>奖项荣誉</w:t>
      </w:r>
      <w:r>
        <w:rPr>
          <w:rFonts w:hint="eastAsia" w:ascii="楷体_GB2312" w:hAnsi="楷体_GB2312" w:eastAsia="楷体_GB2312" w:cs="楷体_GB2312"/>
          <w:snapToGrid/>
          <w:kern w:val="2"/>
          <w:sz w:val="32"/>
          <w:szCs w:val="32"/>
          <w:lang w:eastAsia="zh-CN"/>
        </w:rPr>
        <w:t>等。）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560" w:lineRule="exact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560" w:lineRule="exact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Times New Roman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黑体">
    <w:altName w:val="方正黑体_GBK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7860"/>
      <w:rPr>
        <w:rFonts w:ascii="宋体" w:hAnsi="宋体" w:eastAsia="宋体" w:cs="宋体"/>
        <w:sz w:val="32"/>
        <w:szCs w:val="32"/>
      </w:rPr>
    </w:pPr>
    <w:r>
      <w:rPr>
        <w:sz w:val="32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DOqXm5zwAAAAUBAAAPAAAAAAAA&#10;AAEAIAAAADgAAABkcnMvZG93bnJldi54bWxQSwECFAAUAAAACACHTuJAbpSrmcwBAACJAwAADgAA&#10;AAAAAAABACAAAAA0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宋体"/>
        <w:spacing w:val="-8"/>
        <w:sz w:val="32"/>
        <w:szCs w:val="32"/>
      </w:rPr>
      <w:t>—5—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F826AD"/>
    <w:multiLevelType w:val="singleLevel"/>
    <w:tmpl w:val="EFF826AD"/>
    <w:lvl w:ilvl="0" w:tentative="0">
      <w:start w:val="1"/>
      <w:numFmt w:val="chineseCounting"/>
      <w:suff w:val="nothing"/>
      <w:lvlText w:val="%1、"/>
      <w:lvlJc w:val="left"/>
      <w:pPr>
        <w:ind w:left="720" w:firstLine="0"/>
      </w:pPr>
      <w:rPr>
        <w:rFonts w:hint="eastAsia"/>
      </w:rPr>
    </w:lvl>
  </w:abstractNum>
  <w:abstractNum w:abstractNumId="1">
    <w:nsid w:val="7DDB5A8F"/>
    <w:multiLevelType w:val="singleLevel"/>
    <w:tmpl w:val="7DDB5A8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7FDA8F"/>
    <w:rsid w:val="7DFF5F0F"/>
    <w:rsid w:val="FF7FDA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4"/>
      <w:szCs w:val="34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37.3333333333333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2024-07-07T03:25:00Z</dcterms:created>
  <dc:creator>ttt</dc:creator>
  <cp:lastModifiedBy>ttt</cp:lastModifiedBy>
  <dcterms:modified xsi:type="dcterms:W3CDTF">2024-07-06T20:17:11Z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