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24"/>
          <w:szCs w:val="2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硚口区专利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授权补助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申报表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67"/>
        <w:gridCol w:w="1552"/>
        <w:gridCol w:w="1031"/>
        <w:gridCol w:w="1294"/>
        <w:gridCol w:w="1491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专利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/>
              </w:rPr>
              <w:t>授权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（盖章）</w:t>
            </w:r>
          </w:p>
        </w:tc>
        <w:tc>
          <w:tcPr>
            <w:tcW w:w="68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专利工作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负责人</w:t>
            </w: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职务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电话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3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发明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/>
              </w:rPr>
              <w:t>专利</w:t>
            </w:r>
          </w:p>
        </w:tc>
        <w:tc>
          <w:tcPr>
            <w:tcW w:w="3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合计（元）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序号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发明专利申请号</w:t>
            </w: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  <w:t>发明专利名称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  <w:tc>
          <w:tcPr>
            <w:tcW w:w="5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ODRmYWFiNjI0ODlmNmJjYTI0YjBkYTdlNjhhZWIifQ=="/>
  </w:docVars>
  <w:rsids>
    <w:rsidRoot w:val="032A6CC1"/>
    <w:rsid w:val="032A6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硚口区政府办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2024-01-03T07:59:00Z</dcterms:created>
  <dc:creator>晓迟</dc:creator>
  <cp:lastModifiedBy>晓迟</cp:lastModifiedBy>
  <dcterms:modified xsi:type="dcterms:W3CDTF">2024-01-03T08:00:57Z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3DC8E915DD494BA195877DD2CD01CCE0_11</vt:lpwstr>
  </property>
</Properties>
</file>