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4" w:lineRule="exact"/>
        <w:ind w:right="261"/>
        <w:jc w:val="left"/>
        <w:textAlignment w:val="baseline"/>
        <w:rPr>
          <w:rFonts w:hint="eastAsia" w:ascii="Times New Roman" w:hAnsi="Times New Roman" w:eastAsia="黑体" w:cs="Times New Roman"/>
          <w:spacing w:val="9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pacing w:val="9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spacing w:before="117" w:line="222" w:lineRule="auto"/>
        <w:rPr>
          <w:rFonts w:hint="eastAsia" w:ascii="仿宋_GB2312" w:hAnsi="仿宋_GB2312" w:eastAsia="仿宋_GB2312" w:cs="仿宋_GB2312"/>
          <w:spacing w:val="2"/>
          <w:sz w:val="36"/>
          <w:szCs w:val="36"/>
          <w:lang w:val="en-US" w:eastAsia="zh-CN"/>
        </w:rPr>
      </w:pPr>
    </w:p>
    <w:p>
      <w:pPr>
        <w:spacing w:before="117" w:line="222" w:lineRule="auto"/>
        <w:jc w:val="center"/>
        <w:rPr>
          <w:rFonts w:hint="eastAsia" w:ascii="仿宋_GB2312" w:hAnsi="仿宋_GB2312" w:eastAsia="仿宋_GB2312" w:cs="仿宋_GB2312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52"/>
          <w:szCs w:val="52"/>
        </w:rPr>
        <w:t>新设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52"/>
          <w:szCs w:val="52"/>
          <w:lang w:eastAsia="zh-CN"/>
        </w:rPr>
        <w:t>博士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52"/>
          <w:szCs w:val="52"/>
        </w:rPr>
        <w:t>后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52"/>
          <w:szCs w:val="52"/>
          <w:lang w:eastAsia="zh-CN"/>
        </w:rPr>
        <w:t>创新实践基地备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52"/>
          <w:szCs w:val="52"/>
        </w:rPr>
        <w:t>案申请表</w:t>
      </w:r>
    </w:p>
    <w:p>
      <w:pPr>
        <w:spacing w:line="261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spacing w:before="98" w:line="425" w:lineRule="auto"/>
        <w:ind w:left="614" w:right="1194"/>
        <w:rPr>
          <w:rFonts w:hint="eastAsia" w:ascii="仿宋_GB2312" w:hAnsi="仿宋_GB2312" w:eastAsia="仿宋_GB2312" w:cs="仿宋_GB2312"/>
          <w:spacing w:val="13"/>
          <w:sz w:val="30"/>
          <w:szCs w:val="30"/>
        </w:rPr>
      </w:pPr>
    </w:p>
    <w:p>
      <w:pPr>
        <w:spacing w:before="98" w:line="425" w:lineRule="auto"/>
        <w:ind w:left="614" w:right="1194"/>
        <w:rPr>
          <w:rFonts w:hint="eastAsia" w:ascii="仿宋_GB2312" w:hAnsi="仿宋_GB2312" w:eastAsia="仿宋_GB2312" w:cs="仿宋_GB2312"/>
          <w:spacing w:val="13"/>
          <w:sz w:val="30"/>
          <w:szCs w:val="30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78" w:afterLines="30" w:line="584" w:lineRule="exact"/>
        <w:ind w:left="612" w:right="1196"/>
        <w:textAlignment w:val="baseline"/>
        <w:rPr>
          <w:rFonts w:hint="default" w:ascii="仿宋_GB2312" w:hAnsi="仿宋_GB2312" w:eastAsia="仿宋_GB2312" w:cs="仿宋_GB2312"/>
          <w:spacing w:val="0"/>
          <w:w w:val="100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  <w:t>申报单位全称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 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612" w:right="1196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eastAsia="zh-CN"/>
        </w:rPr>
        <w:t>本单位博士后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614" w:right="1194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  <w:t>工作主管部门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     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4" w:lineRule="exact"/>
        <w:ind w:left="612" w:right="1185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eastAsia="zh-CN"/>
        </w:rPr>
        <w:t>联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eastAsia="zh-CN"/>
        </w:rPr>
        <w:t>系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lang w:eastAsia="zh-CN"/>
        </w:rPr>
        <w:t>人：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4" w:lineRule="exact"/>
        <w:ind w:left="612" w:right="1185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</w:rPr>
        <w:t>联 系 电</w:t>
      </w: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</w:rPr>
        <w:t>话</w:t>
      </w: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 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4" w:lineRule="exact"/>
        <w:ind w:left="612" w:right="1185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</w:rPr>
        <w:t>单 位 地 址</w:t>
      </w: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    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4" w:lineRule="exact"/>
        <w:ind w:left="612" w:right="1185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</w:rPr>
        <w:t>邮 政 编</w:t>
      </w: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</w:rPr>
        <w:t>码</w:t>
      </w:r>
      <w:r>
        <w:rPr>
          <w:rFonts w:hint="eastAsia" w:ascii="仿宋_GB2312" w:hAnsi="仿宋_GB2312" w:eastAsia="仿宋_GB2312" w:cs="仿宋_GB2312"/>
          <w:spacing w:val="11"/>
          <w:w w:val="10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0"/>
          <w:w w:val="100"/>
          <w:sz w:val="30"/>
          <w:szCs w:val="30"/>
          <w:u w:val="single" w:color="auto"/>
        </w:rPr>
        <w:t xml:space="preserve">                                </w:t>
      </w:r>
    </w:p>
    <w:p>
      <w:pPr>
        <w:spacing w:before="117" w:line="222" w:lineRule="auto"/>
        <w:rPr>
          <w:rFonts w:hint="eastAsia" w:ascii="仿宋_GB2312" w:hAnsi="仿宋_GB2312" w:eastAsia="仿宋_GB2312" w:cs="仿宋_GB2312"/>
          <w:spacing w:val="2"/>
          <w:sz w:val="36"/>
          <w:szCs w:val="36"/>
          <w:lang w:val="en-US" w:eastAsia="zh-CN"/>
        </w:rPr>
      </w:pPr>
    </w:p>
    <w:p>
      <w:pPr>
        <w:spacing w:before="117" w:line="222" w:lineRule="auto"/>
        <w:rPr>
          <w:rFonts w:hint="eastAsia" w:ascii="仿宋_GB2312" w:hAnsi="仿宋_GB2312" w:eastAsia="仿宋_GB2312" w:cs="仿宋_GB2312"/>
          <w:spacing w:val="2"/>
          <w:sz w:val="36"/>
          <w:szCs w:val="36"/>
          <w:lang w:val="en-US" w:eastAsia="zh-CN"/>
        </w:rPr>
      </w:pPr>
    </w:p>
    <w:p>
      <w:pPr>
        <w:spacing w:before="117" w:line="222" w:lineRule="auto"/>
        <w:rPr>
          <w:rFonts w:hint="eastAsia" w:ascii="仿宋_GB2312" w:hAnsi="仿宋_GB2312" w:eastAsia="仿宋_GB2312" w:cs="仿宋_GB2312"/>
          <w:spacing w:val="2"/>
          <w:sz w:val="36"/>
          <w:szCs w:val="36"/>
          <w:lang w:val="en-US" w:eastAsia="zh-CN"/>
        </w:rPr>
      </w:pPr>
    </w:p>
    <w:p>
      <w:pPr>
        <w:spacing w:before="117" w:line="222" w:lineRule="auto"/>
        <w:rPr>
          <w:rFonts w:hint="eastAsia" w:ascii="仿宋_GB2312" w:hAnsi="仿宋_GB2312" w:eastAsia="仿宋_GB2312" w:cs="仿宋_GB2312"/>
          <w:spacing w:val="2"/>
          <w:sz w:val="36"/>
          <w:szCs w:val="36"/>
          <w:lang w:val="en-US" w:eastAsia="zh-CN"/>
        </w:rPr>
      </w:pPr>
    </w:p>
    <w:p>
      <w:pPr>
        <w:spacing w:before="117" w:line="222" w:lineRule="auto"/>
        <w:rPr>
          <w:rFonts w:hint="eastAsia" w:ascii="仿宋_GB2312" w:hAnsi="仿宋_GB2312" w:eastAsia="仿宋_GB2312" w:cs="仿宋_GB2312"/>
          <w:spacing w:val="2"/>
          <w:sz w:val="36"/>
          <w:szCs w:val="36"/>
          <w:lang w:val="en-US" w:eastAsia="zh-CN"/>
        </w:rPr>
      </w:pPr>
    </w:p>
    <w:p>
      <w:pPr>
        <w:spacing w:before="117" w:line="222" w:lineRule="auto"/>
        <w:rPr>
          <w:rFonts w:hint="eastAsia" w:ascii="仿宋_GB2312" w:hAnsi="仿宋_GB2312" w:eastAsia="仿宋_GB2312" w:cs="仿宋_GB2312"/>
          <w:spacing w:val="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pacing w:val="-1"/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177165</wp:posOffset>
                </wp:positionV>
                <wp:extent cx="421640" cy="35369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74825" y="8270240"/>
                          <a:ext cx="421640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15pt;margin-top:13.95pt;height:27.85pt;width:33.2pt;z-index:251659264;mso-width-relative:page;mso-height-relative:page;" filled="f" stroked="f" coordsize="21600,21600" o:gfxdata="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0VbJJ2gAAAAkBAAAPAAAAAAAAAAEA&#10;IAAAACIAAABkcnMvZG93bnJldi54bWxQSwECFAAUAAAACACHTuJA6CGp4EYCAABxBAAADgAAAAAA&#10;AAABACAAAAAp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66" w:firstLineChars="150"/>
        <w:jc w:val="both"/>
        <w:textAlignment w:val="baseline"/>
        <w:rPr>
          <w:rFonts w:hint="default" w:ascii="黑体" w:hAnsi="黑体" w:eastAsia="黑体" w:cs="黑体"/>
          <w:spacing w:val="-1"/>
          <w:sz w:val="36"/>
          <w:szCs w:val="36"/>
          <w:lang w:val="en-US" w:eastAsia="zh-CN"/>
        </w:rPr>
        <w:sectPr>
          <w:pgSz w:w="11905" w:h="16838"/>
          <w:pgMar w:top="2154" w:right="1701" w:bottom="1814" w:left="1701" w:header="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585" w:charSpace="0"/>
        </w:sectPr>
      </w:pPr>
      <w:r>
        <w:rPr>
          <w:rFonts w:hint="eastAsia" w:ascii="黑体" w:hAnsi="黑体" w:eastAsia="黑体" w:cs="黑体"/>
          <w:spacing w:val="62"/>
          <w:sz w:val="32"/>
          <w:szCs w:val="32"/>
          <w:lang w:eastAsia="zh-CN"/>
        </w:rPr>
        <w:t>湖北省博士后管理委员会办公室</w:t>
      </w:r>
      <w:r>
        <w:rPr>
          <w:rFonts w:hint="eastAsia" w:ascii="黑体" w:hAnsi="黑体" w:eastAsia="黑体" w:cs="黑体"/>
          <w:spacing w:val="62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</w:rPr>
        <w:t>制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/>
        <w:jc w:val="left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一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申请单位基本情况</w:t>
      </w:r>
    </w:p>
    <w:tbl>
      <w:tblPr>
        <w:tblStyle w:val="3"/>
        <w:tblW w:w="959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25"/>
        <w:gridCol w:w="1373"/>
        <w:gridCol w:w="2656"/>
        <w:gridCol w:w="1972"/>
        <w:gridCol w:w="1156"/>
        <w:gridCol w:w="111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单位全称</w:t>
            </w:r>
          </w:p>
        </w:tc>
        <w:tc>
          <w:tcPr>
            <w:tcW w:w="689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单位类型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280"/>
              <w:jc w:val="both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□企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业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所有制形式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280"/>
              <w:jc w:val="both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□事业单位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分类情况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280"/>
              <w:jc w:val="both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□新型研发机构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举办单位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统一社会信用代码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注册时间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注册地址</w:t>
            </w:r>
          </w:p>
        </w:tc>
        <w:tc>
          <w:tcPr>
            <w:tcW w:w="689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通讯地址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邮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 xml:space="preserve"> 编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法人代表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法人代表国籍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7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本单位博士后工作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主管部门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联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系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电子邮箱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联系电话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7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单位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总人数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878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6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大学本科及硕士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学历人数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20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22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right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博士学历人数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938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7" w:hRule="exac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科研人员情况（不含兼职）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高级职称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中级职称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初级职称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其他技术人员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7" w:hRule="exac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898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864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22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938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9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最近三年研发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投入资金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459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right="0" w:right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上年研发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投入资金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459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959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</w:rPr>
              <w:t>（本页以下信息限企业填报）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企业上年 度经济效 益情况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资产总额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296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负债总额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296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exac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营业收入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864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</w:t>
            </w:r>
          </w:p>
        </w:tc>
        <w:tc>
          <w:tcPr>
            <w:tcW w:w="312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研发经费支出占上年度 营业收入比例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71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2" w:hRule="exac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新产品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销售收入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864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上缴税金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176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利润总额</w:t>
            </w:r>
          </w:p>
        </w:tc>
        <w:tc>
          <w:tcPr>
            <w:tcW w:w="689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1877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万元，比前一年增长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0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是否连续三年盈利</w:t>
            </w:r>
          </w:p>
        </w:tc>
        <w:tc>
          <w:tcPr>
            <w:tcW w:w="42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04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否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28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是否为上市公司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right="0" w:firstLine="560" w:firstLineChars="200"/>
              <w:jc w:val="both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 xml:space="preserve"> □否</w:t>
            </w:r>
          </w:p>
        </w:tc>
        <w:tc>
          <w:tcPr>
            <w:tcW w:w="312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上市公司股票代码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上市地点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3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银行信用等级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rFonts w:hint="eastAsia" w:ascii="仿宋_GB2312" w:hAnsi="仿宋_GB2312" w:eastAsia="仿宋_GB2312" w:cs="仿宋_GB2312"/>
          <w:sz w:val="2"/>
          <w:szCs w:val="2"/>
        </w:rPr>
      </w:pPr>
      <w:r>
        <w:rPr>
          <w:rFonts w:hint="eastAsia" w:ascii="仿宋_GB2312" w:hAnsi="仿宋_GB2312" w:eastAsia="仿宋_GB2312" w:cs="仿宋_GB2312"/>
        </w:rPr>
        <w:br w:type="page"/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90"/>
        <w:gridCol w:w="820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807" w:hRule="exact"/>
          <w:jc w:val="center"/>
        </w:trPr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84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单位主要业务、业绩及发展规划情况介绍</w:t>
            </w:r>
          </w:p>
        </w:tc>
        <w:tc>
          <w:tcPr>
            <w:tcW w:w="8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</w:rPr>
        <w:sectPr>
          <w:footerReference r:id="rId5" w:type="default"/>
          <w:footnotePr>
            <w:numFmt w:val="decimal"/>
          </w:footnotePr>
          <w:pgSz w:w="11905" w:h="16838"/>
          <w:pgMar w:top="2154" w:right="1701" w:bottom="1814" w:left="1701" w:header="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585" w:charSpace="0"/>
        </w:sectPr>
      </w:pPr>
    </w:p>
    <w:p>
      <w:pPr>
        <w:spacing w:line="1" w:lineRule="exact"/>
        <w:rPr>
          <w:rFonts w:hint="eastAsia" w:ascii="仿宋_GB2312" w:hAnsi="仿宋_GB2312" w:eastAsia="仿宋_GB2312" w:cs="仿宋_GB2312"/>
          <w:sz w:val="2"/>
          <w:szCs w:val="2"/>
        </w:rPr>
      </w:pPr>
    </w:p>
    <w:p>
      <w:pP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w w:val="100"/>
          <w:kern w:val="0"/>
          <w:position w:val="0"/>
          <w:sz w:val="28"/>
          <w:szCs w:val="28"/>
          <w:u w:val="none"/>
          <w:shd w:val="clear" w:color="auto" w:fill="auto"/>
          <w:lang w:val="zh-TW" w:eastAsia="zh-CN" w:bidi="zh-TW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w w:val="100"/>
          <w:kern w:val="0"/>
          <w:position w:val="0"/>
          <w:sz w:val="28"/>
          <w:szCs w:val="28"/>
          <w:u w:val="none"/>
          <w:shd w:val="clear" w:color="auto" w:fill="auto"/>
          <w:lang w:val="zh-TW" w:eastAsia="zh-CN" w:bidi="zh-TW"/>
        </w:rPr>
        <w:t>二、申请单位科研创新能力情况</w:t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70"/>
        <w:gridCol w:w="822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8" w:hRule="exact"/>
          <w:jc w:val="center"/>
        </w:trPr>
        <w:tc>
          <w:tcPr>
            <w:tcW w:w="137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440" w:lineRule="exact"/>
              <w:ind w:left="0" w:leftChars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是否具有专门的研究与开发机构及情况介绍</w:t>
            </w:r>
          </w:p>
        </w:tc>
        <w:tc>
          <w:tcPr>
            <w:tcW w:w="82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3048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□否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1" w:hRule="exact"/>
          <w:jc w:val="center"/>
        </w:trPr>
        <w:tc>
          <w:tcPr>
            <w:tcW w:w="1370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00" w:lineRule="exact"/>
              <w:ind w:left="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研发机构具体情况及研发能力介绍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9" w:hRule="exact"/>
          <w:jc w:val="center"/>
        </w:trPr>
        <w:tc>
          <w:tcPr>
            <w:tcW w:w="13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440" w:lineRule="exact"/>
              <w:ind w:left="0" w:leftChars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近五年来取得的主要科研创新成果及其经济、社会效益</w:t>
            </w:r>
          </w:p>
        </w:tc>
        <w:tc>
          <w:tcPr>
            <w:tcW w:w="82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28" w:hRule="exact"/>
          <w:jc w:val="center"/>
        </w:trPr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440" w:lineRule="exact"/>
              <w:ind w:left="0" w:leftChars="0" w:right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近三年与高校或科研机构共同研发、开展技术合作等情况</w:t>
            </w:r>
          </w:p>
        </w:tc>
        <w:tc>
          <w:tcPr>
            <w:tcW w:w="8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textAlignment w:val="baseline"/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w w:val="100"/>
          <w:kern w:val="0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w w:val="100"/>
          <w:kern w:val="0"/>
          <w:position w:val="0"/>
          <w:sz w:val="28"/>
          <w:szCs w:val="28"/>
          <w:u w:val="none"/>
          <w:shd w:val="clear" w:color="auto" w:fill="auto"/>
          <w:lang w:val="zh-TW" w:eastAsia="zh-CN" w:bidi="zh-TW"/>
        </w:rPr>
        <w:br w:type="page"/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w w:val="100"/>
          <w:kern w:val="0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  <w:t>三、申请单位博士后工作发展规划</w:t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90"/>
        <w:gridCol w:w="1458"/>
        <w:gridCol w:w="1444"/>
        <w:gridCol w:w="1479"/>
        <w:gridCol w:w="1033"/>
        <w:gridCol w:w="25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4" w:hRule="exact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拟开展的博士后研究项目名称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起止时间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经费投入</w:t>
            </w: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研究内容及目标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9" w:hRule="exact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9" w:hRule="exact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9" w:hRule="exact"/>
          <w:jc w:val="center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exact"/>
          <w:jc w:val="center"/>
        </w:trPr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4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未来三年博士后招收计划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年份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拟招收人数</w:t>
            </w: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专业领域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exact"/>
          <w:jc w:val="center"/>
        </w:trPr>
        <w:tc>
          <w:tcPr>
            <w:tcW w:w="159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exact"/>
          <w:jc w:val="center"/>
        </w:trPr>
        <w:tc>
          <w:tcPr>
            <w:tcW w:w="159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exact"/>
          <w:jc w:val="center"/>
        </w:trPr>
        <w:tc>
          <w:tcPr>
            <w:tcW w:w="159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0" w:hRule="exact"/>
          <w:jc w:val="center"/>
        </w:trPr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8" w:lineRule="exact"/>
              <w:ind w:left="0" w:right="0" w:firstLine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与博士后科 研流动站联 合招收博士 后合作意向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合作情况</w:t>
            </w:r>
          </w:p>
        </w:tc>
        <w:tc>
          <w:tcPr>
            <w:tcW w:w="655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2995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已签订合作协议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□洽谈中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暂无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0" w:hRule="exact"/>
          <w:jc w:val="center"/>
        </w:trPr>
        <w:tc>
          <w:tcPr>
            <w:tcW w:w="159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拟合作单位</w:t>
            </w:r>
          </w:p>
        </w:tc>
        <w:tc>
          <w:tcPr>
            <w:tcW w:w="655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2" w:hRule="exact"/>
          <w:jc w:val="center"/>
        </w:trPr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博士后专职 管理服务人 员配备情况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已配备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姓名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584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联系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0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方式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584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2" w:hRule="exact"/>
          <w:jc w:val="center"/>
        </w:trPr>
        <w:tc>
          <w:tcPr>
            <w:tcW w:w="159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0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计划于设站后配备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54" w:hRule="exact"/>
          <w:jc w:val="center"/>
        </w:trPr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0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暂无配备计划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  <w:sectPr>
          <w:headerReference r:id="rId7" w:type="first"/>
          <w:footerReference r:id="rId8" w:type="first"/>
          <w:headerReference r:id="rId6" w:type="default"/>
          <w:footnotePr>
            <w:numFmt w:val="decimal"/>
          </w:footnotePr>
          <w:pgSz w:w="11905" w:h="16838"/>
          <w:pgMar w:top="2154" w:right="1701" w:bottom="1814" w:left="1701" w:header="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585" w:charSpace="0"/>
        </w:sectPr>
      </w:pPr>
    </w:p>
    <w:tbl>
      <w:tblPr>
        <w:tblStyle w:val="3"/>
        <w:tblW w:w="959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20"/>
        <w:gridCol w:w="1446"/>
        <w:gridCol w:w="653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64" w:hRule="exact"/>
          <w:jc w:val="center"/>
        </w:trPr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2" w:lineRule="exact"/>
              <w:ind w:left="0" w:right="0" w:firstLine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本单位拟担任博士后合作导师人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</w:rPr>
              <w:t>员情况（填写5人以内，不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含兼职）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姓名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0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个人简历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0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（包括职务、职称、最高学历背景、入选省部级以上人才计划、研究成果应用及获奖情况等）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  <w:jc w:val="center"/>
        </w:trPr>
        <w:tc>
          <w:tcPr>
            <w:tcW w:w="16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  <w:jc w:val="center"/>
        </w:trPr>
        <w:tc>
          <w:tcPr>
            <w:tcW w:w="16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  <w:jc w:val="center"/>
        </w:trPr>
        <w:tc>
          <w:tcPr>
            <w:tcW w:w="16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  <w:jc w:val="center"/>
        </w:trPr>
        <w:tc>
          <w:tcPr>
            <w:tcW w:w="16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  <w:jc w:val="center"/>
        </w:trPr>
        <w:tc>
          <w:tcPr>
            <w:tcW w:w="162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rFonts w:hint="eastAsia" w:ascii="仿宋_GB2312" w:hAnsi="仿宋_GB2312" w:eastAsia="仿宋_GB2312" w:cs="仿宋_GB2312"/>
          <w:sz w:val="2"/>
          <w:szCs w:val="2"/>
        </w:rPr>
      </w:pPr>
      <w:r>
        <w:rPr>
          <w:rFonts w:hint="eastAsia" w:ascii="仿宋_GB2312" w:hAnsi="仿宋_GB2312" w:eastAsia="仿宋_GB2312" w:cs="仿宋_GB2312"/>
        </w:rPr>
        <w:br w:type="page"/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7"/>
        <w:gridCol w:w="2897"/>
        <w:gridCol w:w="50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6" w:hRule="exact"/>
          <w:jc w:val="center"/>
        </w:trPr>
        <w:tc>
          <w:tcPr>
            <w:tcW w:w="160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8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可为博士后研究人员提供的主要仪器设备、专业实验室及其他科研条件</w:t>
            </w:r>
          </w:p>
        </w:tc>
        <w:tc>
          <w:tcPr>
            <w:tcW w:w="799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91" w:hRule="exact"/>
          <w:jc w:val="center"/>
        </w:trPr>
        <w:tc>
          <w:tcPr>
            <w:tcW w:w="160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可为博士后研究人员提供的住房、博士后日常经费及其他保障情况</w:t>
            </w:r>
          </w:p>
        </w:tc>
        <w:tc>
          <w:tcPr>
            <w:tcW w:w="28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博士后薪酬待遇</w:t>
            </w: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1257"/>
                <w:tab w:val="left" w:leader="underscore" w:pos="3710"/>
              </w:tabs>
              <w:bidi w:val="0"/>
              <w:spacing w:before="0" w:after="0" w:line="240" w:lineRule="auto"/>
              <w:ind w:left="0" w:right="0" w:firstLine="34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万元/年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至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万元/年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0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博士后住房条件</w:t>
            </w: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4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提供可租住的公寓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2" w:hRule="exact"/>
          <w:jc w:val="center"/>
        </w:trPr>
        <w:tc>
          <w:tcPr>
            <w:tcW w:w="160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9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4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提供货币化住房（租房）补贴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0" w:hRule="exact"/>
          <w:jc w:val="center"/>
        </w:trPr>
        <w:tc>
          <w:tcPr>
            <w:tcW w:w="160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9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5030"/>
              </w:tabs>
              <w:bidi w:val="0"/>
              <w:spacing w:before="0" w:after="60" w:line="240" w:lineRule="auto"/>
              <w:ind w:left="0" w:right="0" w:firstLine="34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260" w:firstLine="0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（请具体说明）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W w:w="160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拟与全职进站的博士后 研究人员签订何种协议</w:t>
            </w: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4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签订劳动合同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tcW w:w="160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9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4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签订事业单位聘用合同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160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9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2961"/>
              </w:tabs>
              <w:bidi w:val="0"/>
              <w:spacing w:before="0" w:after="0" w:line="240" w:lineRule="auto"/>
              <w:ind w:left="0" w:right="0" w:firstLine="34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（请具体说明）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4" w:hRule="exact"/>
          <w:jc w:val="center"/>
        </w:trPr>
        <w:tc>
          <w:tcPr>
            <w:tcW w:w="160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其他待遇及保障情况</w:t>
            </w:r>
          </w:p>
        </w:tc>
        <w:tc>
          <w:tcPr>
            <w:tcW w:w="5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rFonts w:hint="eastAsia" w:ascii="仿宋_GB2312" w:hAnsi="仿宋_GB2312" w:eastAsia="仿宋_GB2312" w:cs="仿宋_GB2312"/>
          <w:sz w:val="2"/>
          <w:szCs w:val="2"/>
        </w:rPr>
      </w:pPr>
      <w:r>
        <w:rPr>
          <w:rFonts w:hint="eastAsia" w:ascii="仿宋_GB2312" w:hAnsi="仿宋_GB2312" w:eastAsia="仿宋_GB2312" w:cs="仿宋_GB2312"/>
        </w:rPr>
        <w:br w:type="page"/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53" w:right="0" w:firstLine="0"/>
        <w:jc w:val="left"/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w w:val="100"/>
          <w:kern w:val="0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w w:val="100"/>
          <w:kern w:val="0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  <w:t>四、申请单位所符合的推荐条件</w:t>
      </w:r>
    </w:p>
    <w:tbl>
      <w:tblPr>
        <w:tblStyle w:val="3"/>
        <w:tblW w:w="957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86"/>
        <w:gridCol w:w="1108"/>
        <w:gridCol w:w="707"/>
        <w:gridCol w:w="1687"/>
        <w:gridCol w:w="204"/>
        <w:gridCol w:w="560"/>
        <w:gridCol w:w="1338"/>
        <w:gridCol w:w="292"/>
        <w:gridCol w:w="239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38" w:hRule="exact"/>
          <w:jc w:val="center"/>
        </w:trPr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eastAsia="zh-CN"/>
              </w:rPr>
              <w:t>是否建有省级以上科研创新平台</w:t>
            </w:r>
          </w:p>
        </w:tc>
        <w:tc>
          <w:tcPr>
            <w:tcW w:w="426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重点实验室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工程实验室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工程研究中心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工程技术研究中心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企业技术中心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临床医学研究中心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科技资源共享服务平台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高端智库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210" w:leftChars="10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省级以上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科研创新平台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平台全称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38" w:hRule="exact"/>
          <w:jc w:val="center"/>
        </w:trPr>
        <w:tc>
          <w:tcPr>
            <w:tcW w:w="128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266" w:type="dxa"/>
            <w:gridSpan w:val="5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批准时间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38" w:hRule="exact"/>
          <w:jc w:val="center"/>
        </w:trPr>
        <w:tc>
          <w:tcPr>
            <w:tcW w:w="128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266" w:type="dxa"/>
            <w:gridSpan w:val="5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批准部门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是否高新技术企业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批准时间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批准部门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是 □否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  <w:jc w:val="center"/>
        </w:trPr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456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是否制造业单项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冠军示范企业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批准时间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批准部门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□是 □否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8" w:hRule="atLeast"/>
          <w:jc w:val="center"/>
        </w:trPr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36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是否技术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36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创新示范企业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批准时间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批准部门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□是 □否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7" w:hRule="atLeast"/>
          <w:jc w:val="center"/>
        </w:trPr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31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省级以上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专精特新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31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val="zh-CN" w:eastAsia="zh-CN" w:bidi="zh-CN"/>
              </w:rPr>
              <w:t>“小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巨人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企业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批准时间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批准部门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31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19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□否</w:t>
            </w:r>
          </w:p>
        </w:tc>
        <w:tc>
          <w:tcPr>
            <w:tcW w:w="37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1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0"/>
                <w:w w:val="100"/>
                <w:kern w:val="0"/>
                <w:position w:val="0"/>
                <w:sz w:val="26"/>
                <w:szCs w:val="26"/>
                <w:u w:val="none"/>
                <w:shd w:val="clear" w:color="auto" w:fill="auto"/>
                <w:lang w:val="zh-TW" w:eastAsia="zh-CN" w:bidi="zh-TW"/>
              </w:rPr>
              <w:t>荣获省级以上科技奖励情况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所获奖项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获奖时间</w:t>
            </w: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获奖位次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颁奖部门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9" w:hRule="atLeast"/>
          <w:jc w:val="center"/>
        </w:trPr>
        <w:tc>
          <w:tcPr>
            <w:tcW w:w="95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6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（以下信息限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级以上高新技术开发区、经济技术开发区和留学人员</w:t>
            </w:r>
          </w:p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创业园区等填报）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7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园区设立时间</w:t>
            </w: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上级主管单位</w:t>
            </w:r>
          </w:p>
        </w:tc>
        <w:tc>
          <w:tcPr>
            <w:tcW w:w="23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园区内企事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业单位数量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上年度总产值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3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1147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6"/>
                <w:szCs w:val="26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万元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  <w:jc w:val="center"/>
        </w:trPr>
        <w:tc>
          <w:tcPr>
            <w:tcW w:w="95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1147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拟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设立的园区分站（须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>3家以上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1147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</w:pPr>
          </w:p>
        </w:tc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1147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</w:pPr>
          </w:p>
        </w:tc>
        <w:tc>
          <w:tcPr>
            <w:tcW w:w="23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1147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</w:pP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leader="underscore" w:pos="1147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  <w:lang w:eastAsia="zh-CN"/>
              </w:rPr>
            </w:pPr>
          </w:p>
        </w:tc>
      </w:tr>
    </w:tbl>
    <w:p>
      <w:pPr>
        <w:spacing w:line="1" w:lineRule="exact"/>
        <w:rPr>
          <w:rFonts w:hint="eastAsia" w:ascii="仿宋_GB2312" w:hAnsi="仿宋_GB2312" w:eastAsia="仿宋_GB2312" w:cs="仿宋_GB2312"/>
          <w:sz w:val="2"/>
          <w:szCs w:val="2"/>
        </w:rPr>
      </w:pP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53" w:right="0" w:firstLine="0"/>
        <w:jc w:val="left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五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申请单位签字及盖章</w:t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01"/>
        <w:gridCol w:w="459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57" w:hRule="exact"/>
          <w:jc w:val="center"/>
        </w:trPr>
        <w:tc>
          <w:tcPr>
            <w:tcW w:w="50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40" w:right="0" w:firstLine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申请单位负责人签字</w:t>
            </w:r>
          </w:p>
        </w:tc>
        <w:tc>
          <w:tcPr>
            <w:tcW w:w="4597" w:type="dxa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（公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章）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9" w:hRule="exact"/>
          <w:jc w:val="center"/>
        </w:trPr>
        <w:tc>
          <w:tcPr>
            <w:tcW w:w="5001" w:type="dxa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  <w:tc>
          <w:tcPr>
            <w:tcW w:w="4597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日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300" w:line="348" w:lineRule="exact"/>
        <w:ind w:right="0"/>
        <w:jc w:val="center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</w:rPr>
        <w:t>（本页以下内容由有关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lang w:eastAsia="zh-CN"/>
        </w:rPr>
        <w:t>市州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</w:rPr>
        <w:t>人力资源社会保障部门填写）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348" w:lineRule="exact"/>
        <w:ind w:left="67" w:right="0" w:firstLine="0"/>
        <w:jc w:val="left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六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申报材料核实情况</w:t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21"/>
        <w:gridCol w:w="2508"/>
        <w:gridCol w:w="1529"/>
        <w:gridCol w:w="354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605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该申报材料是否真实准确？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1955"/>
              </w:tabs>
              <w:bidi w:val="0"/>
              <w:spacing w:before="0" w:after="0" w:line="240" w:lineRule="auto"/>
              <w:ind w:left="0" w:right="0" w:firstLine="52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否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6" w:hRule="exact"/>
          <w:jc w:val="center"/>
        </w:trPr>
        <w:tc>
          <w:tcPr>
            <w:tcW w:w="959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380" w:line="240" w:lineRule="auto"/>
              <w:ind w:left="0" w:right="0" w:firstLine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该申报单位是否符合设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eastAsia="zh-CN"/>
              </w:rPr>
              <w:t>立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基本条件？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6288"/>
              </w:tabs>
              <w:bidi w:val="0"/>
              <w:spacing w:before="0" w:after="0" w:line="240" w:lineRule="auto"/>
              <w:ind w:left="2640" w:right="0" w:firstLine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符合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不符合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08" w:hRule="exact"/>
          <w:jc w:val="center"/>
        </w:trPr>
        <w:tc>
          <w:tcPr>
            <w:tcW w:w="9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400" w:line="240" w:lineRule="auto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该申报单位是否符合设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eastAsia="zh-CN"/>
              </w:rPr>
              <w:t>立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推荐条件？请简述概况（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w w:val="100"/>
                <w:position w:val="0"/>
              </w:rPr>
              <w:t>200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字以内）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400" w:line="240" w:lineRule="auto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3653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符合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不符合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457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核实人员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457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  <w:t>联系方式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457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0" w:after="0" w:line="240" w:lineRule="auto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4575"/>
              </w:tabs>
              <w:bidi w:val="0"/>
              <w:spacing w:before="10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lang w:eastAsia="zh-CN"/>
              </w:rPr>
              <w:t>联系方式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</w:rPr>
            </w:pPr>
          </w:p>
        </w:tc>
      </w:tr>
    </w:tbl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3" w:right="0" w:firstLine="0"/>
        <w:jc w:val="left"/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</w:rPr>
        <w:t>七、推荐单位意见</w:t>
      </w:r>
    </w:p>
    <w:tbl>
      <w:tblPr>
        <w:tblStyle w:val="3"/>
        <w:tblW w:w="966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6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93" w:hRule="exact"/>
          <w:jc w:val="center"/>
        </w:trPr>
        <w:tc>
          <w:tcPr>
            <w:tcW w:w="9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签字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（公    章）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wordWrap w:val="0"/>
              <w:bidi w:val="0"/>
              <w:spacing w:before="0" w:after="0" w:line="240" w:lineRule="auto"/>
              <w:ind w:left="0" w:right="0" w:firstLine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年      月     日        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wordWrap/>
              <w:bidi w:val="0"/>
              <w:spacing w:before="0" w:after="0" w:line="240" w:lineRule="auto"/>
              <w:ind w:left="0" w:right="0" w:firstLine="0"/>
              <w:jc w:val="righ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5" w:lineRule="exact"/>
      <w:rPr>
        <w:rFonts w:ascii="仿宋" w:hAnsi="仿宋" w:eastAsia="仿宋" w:cs="仿宋"/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911225</wp:posOffset>
              </wp:positionH>
              <wp:positionV relativeFrom="page">
                <wp:posOffset>866140</wp:posOffset>
              </wp:positionV>
              <wp:extent cx="2383790" cy="15875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3790" cy="158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26"/>
                              <w:szCs w:val="26"/>
                            </w:rPr>
                            <w:t>二、申请单位科研创新能力情况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71.75pt;margin-top:68.2pt;height:12.5pt;width:187.7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17r4NNcA&#10;AAALAQAADwAAAAAAAAABACAAAAAiAAAAZHJzL2Rvd25yZXYueG1sUEsBAhQAFAAAAAgAh07iQFZG&#10;2fGuAQAAcAMAAA4AAAAAAAAAAQAgAAAAJ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</w:rPr>
                      <w:t>二、申请单位科研创新能力情况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kMzZjOTZjYjAxMDJiYWU4NWZjZDNlM2EzNDE0Y2YifQ=="/>
  </w:docVars>
  <w:rsids>
    <w:rsidRoot w:val="3F4C3C40"/>
    <w:rsid w:val="16F44C05"/>
    <w:rsid w:val="3F4C3C40"/>
    <w:rsid w:val="4B55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7">
    <w:name w:val="Other|2"/>
    <w:basedOn w:val="1"/>
    <w:qFormat/>
    <w:uiPriority w:val="0"/>
    <w:pPr>
      <w:widowControl w:val="0"/>
      <w:shd w:val="clear" w:color="auto" w:fill="auto"/>
      <w:spacing w:line="293" w:lineRule="exact"/>
      <w:jc w:val="center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after="22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9">
    <w:name w:val="font21"/>
    <w:basedOn w:val="4"/>
    <w:qFormat/>
    <w:uiPriority w:val="0"/>
    <w:rPr>
      <w:rFonts w:hint="eastAsia" w:ascii="方正楷体_GB2312" w:hAnsi="方正楷体_GB2312" w:eastAsia="方正楷体_GB2312" w:cs="方正楷体_GB2312"/>
      <w:color w:val="000000"/>
      <w:sz w:val="28"/>
      <w:szCs w:val="28"/>
      <w:u w:val="none"/>
    </w:rPr>
  </w:style>
  <w:style w:type="character" w:customStyle="1" w:styleId="10">
    <w:name w:val="font131"/>
    <w:basedOn w:val="4"/>
    <w:qFormat/>
    <w:uiPriority w:val="0"/>
    <w:rPr>
      <w:rFonts w:ascii="Arial" w:hAnsi="Arial" w:cs="Arial"/>
      <w:color w:val="000000"/>
      <w:sz w:val="28"/>
      <w:szCs w:val="28"/>
      <w:u w:val="none"/>
    </w:rPr>
  </w:style>
  <w:style w:type="paragraph" w:customStyle="1" w:styleId="11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1387</Words>
  <Characters>1389</Characters>
  <Lines>0</Lines>
  <Paragraphs>0</Paragraphs>
  <TotalTime>1</TotalTime>
  <ScaleCrop>false</ScaleCrop>
  <LinksUpToDate>false</LinksUpToDate>
  <CharactersWithSpaces>1839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2022-06-10T03:26:00Z</dcterms:created>
  <dc:creator>郝茹</dc:creator>
  <cp:lastModifiedBy>郝茹</cp:lastModifiedBy>
  <dcterms:modified xsi:type="dcterms:W3CDTF">2022-08-23T07:52:12Z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C6C45E2AC7E649438D4F4FE36D891585</vt:lpwstr>
  </property>
</Properties>
</file>