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  <w:t>附件1：</w:t>
      </w:r>
    </w:p>
    <w:tbl>
      <w:tblPr>
        <w:tblStyle w:val="4"/>
        <w:tblpPr w:leftFromText="180" w:rightFromText="180" w:vertAnchor="text" w:horzAnchor="page" w:tblpX="1438" w:tblpY="381"/>
        <w:tblOverlap w:val="never"/>
        <w:tblW w:w="9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653"/>
        <w:gridCol w:w="2307"/>
        <w:gridCol w:w="2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技术合同登记奖励明细表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2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登记合同总金额（万元）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中铁七局集团武汉工程有限公司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114143.46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武汉人天包装自动化技术股份有限公司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794.47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武汉江鑫消防安防检测技术有限公司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1596.46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中建鼎元建设工程有限公司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95767.47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中铁科工集团装备工程有限公司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14653.85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武汉生物制品研究所有限责任公司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5577.37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武汉铁路职业技术学院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579.49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中铁科工集团轨道交通装备有限公司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41511.75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中科天工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12"/>
                <w:lang w:val="en-US" w:eastAsia="zh-CN" w:bidi="ar"/>
              </w:rPr>
              <w:t>武汉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12"/>
                <w:lang w:val="en-US" w:eastAsia="zh-CN" w:bidi="ar"/>
              </w:rPr>
              <w:t>智能技术有限公司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238.8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湖北天勤鑫圣科技有限公司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武昌理工学院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2384.7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武汉百捷集团科技企业孵化器有限公司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2413.65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武汉华锐源科技有限公司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海波重型工程科技股份有限公司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15347.5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  <w:t>附件2：</w:t>
      </w:r>
    </w:p>
    <w:tbl>
      <w:tblPr>
        <w:tblStyle w:val="4"/>
        <w:tblpPr w:leftFromText="180" w:rightFromText="180" w:vertAnchor="text" w:horzAnchor="page" w:tblpX="1115" w:tblpY="324"/>
        <w:tblOverlap w:val="never"/>
        <w:tblW w:w="9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256"/>
        <w:gridCol w:w="3475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科技创新平台考核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奖励明细表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创新平台名称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武汉生物制品研究所有限责任公司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武汉生物医药技术中心（湖北省企业技术中心）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tbl>
      <w:tblPr>
        <w:tblStyle w:val="4"/>
        <w:tblpPr w:leftFromText="180" w:rightFromText="180" w:vertAnchor="text" w:horzAnchor="page" w:tblpX="977" w:tblpY="104"/>
        <w:tblOverlap w:val="never"/>
        <w:tblW w:w="9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127"/>
        <w:gridCol w:w="2768"/>
        <w:gridCol w:w="2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napToGrid w:val="0"/>
                <w:spacing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2"/>
                <w:sz w:val="30"/>
                <w:szCs w:val="30"/>
                <w:lang w:val="en-US" w:eastAsia="zh-CN"/>
              </w:rPr>
              <w:t>附表3: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科技部门资助的各类科技项目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奖励明细表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4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省级市级奖励金额（万元）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武汉小蜜蜂食品有限公司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武汉启瑞药业有限公司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武汉梁子湖水产品加工有限公司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格瑞拓动力股份有限公司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napToGrid w:val="0"/>
          <w:spacing w:val="2"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/>
          <w:bCs/>
          <w:kern w:val="16"/>
          <w:sz w:val="18"/>
          <w:szCs w:val="18"/>
          <w:lang w:val="en-US" w:eastAsia="zh-CN"/>
        </w:rPr>
      </w:pPr>
      <w:r>
        <w:rPr>
          <w:rFonts w:hint="eastAsia"/>
          <w:b/>
          <w:bCs/>
          <w:kern w:val="16"/>
          <w:sz w:val="18"/>
          <w:szCs w:val="18"/>
          <w:lang w:val="en-US" w:eastAsia="zh-CN"/>
        </w:rPr>
        <w:t xml:space="preserve">                            </w:t>
      </w:r>
    </w:p>
    <w:tbl>
      <w:tblPr>
        <w:tblStyle w:val="4"/>
        <w:tblpPr w:leftFromText="180" w:rightFromText="180" w:vertAnchor="text" w:horzAnchor="page" w:tblpX="917" w:tblpY="-8051"/>
        <w:tblOverlap w:val="never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90"/>
        <w:gridCol w:w="1640"/>
        <w:gridCol w:w="2640"/>
        <w:gridCol w:w="147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ind w:firstLine="915" w:firstLineChars="300"/>
              <w:jc w:val="both"/>
              <w:rPr>
                <w:rFonts w:hint="default" w:ascii="宋体" w:hAnsi="宋体" w:eastAsia="宋体" w:cs="宋体"/>
                <w:b/>
                <w:bCs/>
                <w:snapToGrid w:val="0"/>
                <w:spacing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2"/>
                <w:sz w:val="30"/>
                <w:szCs w:val="30"/>
                <w:lang w:val="en-US" w:eastAsia="zh-CN"/>
              </w:rPr>
              <w:t>附表4: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企业承接高校科技成果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奖励明细表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58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合作高校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合作项目名称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付款凭证（万元）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武汉市华大百果蔬农贸有限责任公司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蔬菜重金属快速检测技术及设备研发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武汉惠华三农种业有限公司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水稻不育系“华1228S”和华“1165S”实施许可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武汉鸿劲金属铝业有限公司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再生铝灰渣污染防治与资源化技术研发与中试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光宇锦业(武汉)智能科技有限公司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面向边缘计算的智能视频分析盒研发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武汉和骏光电有限公司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智能产线AI视频识别研究与应用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  <w:t>附件5:</w:t>
      </w:r>
    </w:p>
    <w:tbl>
      <w:tblPr>
        <w:tblStyle w:val="4"/>
        <w:tblpPr w:leftFromText="180" w:rightFromText="180" w:vertAnchor="text" w:horzAnchor="page" w:tblpX="1819" w:tblpY="58"/>
        <w:tblOverlap w:val="never"/>
        <w:tblW w:w="9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645"/>
        <w:gridCol w:w="304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新认定转移示范机构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奖励明细表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3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示范机构名称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武汉海牛泰克信息技术有限公司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武汉海牛泰克信息技术有限公司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武汉百捷集团科技企业孵化器有限公司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百捷科技孵化器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  <w:t>附件6:</w:t>
      </w:r>
    </w:p>
    <w:tbl>
      <w:tblPr>
        <w:tblStyle w:val="4"/>
        <w:tblpPr w:leftFromText="180" w:rightFromText="180" w:vertAnchor="text" w:horzAnchor="page" w:tblpX="1059" w:tblpY="10"/>
        <w:tblOverlap w:val="never"/>
        <w:tblW w:w="9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178"/>
        <w:gridCol w:w="3826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重大科技创新平台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奖励明细表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1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广东鸿图武汉压铸有限公司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广东鸿图武汉压铸有限公司研究开发中心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武汉国检检测技术有限公司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武汉国检检测技术有限公司研究开发中心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武汉东海石化重型装备有限公司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武汉东海石化重装备有限公司研究开发中心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武汉贝参药业股份有限公司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武汉贝参药业股份有限公司研究开发中心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武汉中精科技有限公司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武汉中精科技有限公司研究开发中心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武汉朗涤环保科技工程有限公司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武汉朗涤环保科技工程有限公司研究开发中心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武汉华中天纬测控有限公司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武汉华中天纬测控有限公司研究开发中心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中科天工(武汉)智能技术有限公司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中科天工(武汉)智能技术有限公司研究开发中心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武汉奥特彼电机有限公司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武汉奥特彼电机有限公司研究开发中心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海波重型工程科技股份有限公司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海波重型工程科技股份有限公司研究开发中心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武汉久安药业有限公司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武汉久安药业有限公司研究开发中心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湖北机电院机械产品质量检测中心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汽车零部件产品中试平台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武汉春禾科技有限公司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金属复合辊环-制动辊中试平台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武汉久安药业有限公司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新型预灌装注射剂中试平台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湖北先创科技有限公司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湖北省先进纤维材料综合型技术创新平台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default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spacing w:val="2"/>
          <w:sz w:val="30"/>
          <w:szCs w:val="30"/>
          <w:lang w:val="en-US" w:eastAsia="zh-CN"/>
        </w:rPr>
        <w:t>附件7:</w:t>
      </w:r>
    </w:p>
    <w:tbl>
      <w:tblPr>
        <w:tblStyle w:val="4"/>
        <w:tblpPr w:leftFromText="180" w:rightFromText="180" w:vertAnchor="text" w:horzAnchor="page" w:tblpX="860" w:tblpY="64"/>
        <w:tblOverlap w:val="never"/>
        <w:tblW w:w="10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3277"/>
        <w:gridCol w:w="3390"/>
        <w:gridCol w:w="3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科技成果转化活动奖励</w:t>
            </w: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7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活动主题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武汉融智技术成果转移有限公司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畅想科技 倡响未来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武汉光电谷科技企业孵化器有限公司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科技“健”未来 2022年江夏区科技成果转化——大健康和生物技术专场活动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武汉光电谷科技企业孵化器有限公司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引智江夏科技先行2022年江夏区科技成果转化活动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武汉海牛泰克信息技术有限公司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“科技赋能 智汇江夏”江夏区科技成果转化系列活动</w:t>
            </w: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</w:tbl>
    <w:p>
      <w:pPr>
        <w:rPr>
          <w:rFonts w:hint="default"/>
          <w:snapToGrid w:val="0"/>
          <w:spacing w:val="2"/>
          <w:sz w:val="24"/>
          <w:szCs w:val="24"/>
          <w:lang w:val="en-US" w:eastAsia="zh-CN"/>
        </w:rPr>
      </w:pPr>
    </w:p>
    <w:p>
      <w:pPr>
        <w:rPr>
          <w:rFonts w:hint="eastAsia"/>
          <w:snapToGrid w:val="0"/>
          <w:spacing w:val="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YzZkZjVkMDJhODgzN2RkZjgwNDM4NmJhYjY4OTMifQ=="/>
  </w:docVars>
  <w:rsids>
    <w:rsidRoot w:val="00877377"/>
    <w:rsid w:val="00064EF9"/>
    <w:rsid w:val="00091E8F"/>
    <w:rsid w:val="00107716"/>
    <w:rsid w:val="001A2802"/>
    <w:rsid w:val="001A63F6"/>
    <w:rsid w:val="00303B1D"/>
    <w:rsid w:val="003C42E2"/>
    <w:rsid w:val="00463E7E"/>
    <w:rsid w:val="004E3041"/>
    <w:rsid w:val="006A35F0"/>
    <w:rsid w:val="006F3D99"/>
    <w:rsid w:val="00725B02"/>
    <w:rsid w:val="0078314E"/>
    <w:rsid w:val="007C0ADA"/>
    <w:rsid w:val="007C7A45"/>
    <w:rsid w:val="00877377"/>
    <w:rsid w:val="008972F2"/>
    <w:rsid w:val="009C1FA3"/>
    <w:rsid w:val="00A73F2C"/>
    <w:rsid w:val="00C121E5"/>
    <w:rsid w:val="00CF7EE4"/>
    <w:rsid w:val="00E1379A"/>
    <w:rsid w:val="00EC30A0"/>
    <w:rsid w:val="00F02215"/>
    <w:rsid w:val="00FD5CFD"/>
    <w:rsid w:val="013074EF"/>
    <w:rsid w:val="019F1781"/>
    <w:rsid w:val="01C8327E"/>
    <w:rsid w:val="02824B4B"/>
    <w:rsid w:val="02AA309D"/>
    <w:rsid w:val="0435056F"/>
    <w:rsid w:val="04415E6D"/>
    <w:rsid w:val="05590FF0"/>
    <w:rsid w:val="06436BE4"/>
    <w:rsid w:val="076F5EC7"/>
    <w:rsid w:val="089C5925"/>
    <w:rsid w:val="0BA92F3E"/>
    <w:rsid w:val="0BD314BA"/>
    <w:rsid w:val="0C480CD6"/>
    <w:rsid w:val="0C4D7799"/>
    <w:rsid w:val="0CF07E26"/>
    <w:rsid w:val="0CFF7921"/>
    <w:rsid w:val="0F18127B"/>
    <w:rsid w:val="11CD7DFC"/>
    <w:rsid w:val="13E1581F"/>
    <w:rsid w:val="14E7212B"/>
    <w:rsid w:val="15771EEA"/>
    <w:rsid w:val="15CD51E0"/>
    <w:rsid w:val="16EE7DBE"/>
    <w:rsid w:val="1A6E5D25"/>
    <w:rsid w:val="1DEA08F8"/>
    <w:rsid w:val="1E8E1133"/>
    <w:rsid w:val="1EAA2F05"/>
    <w:rsid w:val="1F7778D0"/>
    <w:rsid w:val="1FA3607E"/>
    <w:rsid w:val="20196340"/>
    <w:rsid w:val="21F347C9"/>
    <w:rsid w:val="22352EFC"/>
    <w:rsid w:val="24886215"/>
    <w:rsid w:val="28BC3061"/>
    <w:rsid w:val="29B24C24"/>
    <w:rsid w:val="29D77959"/>
    <w:rsid w:val="2F9666B3"/>
    <w:rsid w:val="3010459F"/>
    <w:rsid w:val="312720C6"/>
    <w:rsid w:val="35E31D4C"/>
    <w:rsid w:val="360221CC"/>
    <w:rsid w:val="38743975"/>
    <w:rsid w:val="38B315A9"/>
    <w:rsid w:val="3B131EB2"/>
    <w:rsid w:val="3D78246D"/>
    <w:rsid w:val="3F8464AE"/>
    <w:rsid w:val="3FF63CCA"/>
    <w:rsid w:val="41F85A26"/>
    <w:rsid w:val="439F7ECC"/>
    <w:rsid w:val="448017F3"/>
    <w:rsid w:val="45FEE7B7"/>
    <w:rsid w:val="46F94220"/>
    <w:rsid w:val="478D66CF"/>
    <w:rsid w:val="47FD6FEE"/>
    <w:rsid w:val="4A976740"/>
    <w:rsid w:val="4AE20A48"/>
    <w:rsid w:val="4AF021DF"/>
    <w:rsid w:val="4CA95EB6"/>
    <w:rsid w:val="4CF942AC"/>
    <w:rsid w:val="4F06780C"/>
    <w:rsid w:val="4FBFC768"/>
    <w:rsid w:val="508036EE"/>
    <w:rsid w:val="532B7754"/>
    <w:rsid w:val="534A049F"/>
    <w:rsid w:val="53793716"/>
    <w:rsid w:val="53892156"/>
    <w:rsid w:val="546D5641"/>
    <w:rsid w:val="54DF6C88"/>
    <w:rsid w:val="55876951"/>
    <w:rsid w:val="59695EF2"/>
    <w:rsid w:val="598F2B71"/>
    <w:rsid w:val="5A75D72A"/>
    <w:rsid w:val="5AFB2096"/>
    <w:rsid w:val="5D7448E1"/>
    <w:rsid w:val="5E253894"/>
    <w:rsid w:val="5F481FEC"/>
    <w:rsid w:val="5FE9A12B"/>
    <w:rsid w:val="60394905"/>
    <w:rsid w:val="62A2388F"/>
    <w:rsid w:val="62B07A33"/>
    <w:rsid w:val="63707BC0"/>
    <w:rsid w:val="64730D4A"/>
    <w:rsid w:val="65793C47"/>
    <w:rsid w:val="68C40B99"/>
    <w:rsid w:val="6A6E1441"/>
    <w:rsid w:val="6ABF5F42"/>
    <w:rsid w:val="6AC024E5"/>
    <w:rsid w:val="6E883A26"/>
    <w:rsid w:val="70D9212D"/>
    <w:rsid w:val="7101518F"/>
    <w:rsid w:val="710A0BB9"/>
    <w:rsid w:val="73FF8991"/>
    <w:rsid w:val="73FFD65F"/>
    <w:rsid w:val="74094119"/>
    <w:rsid w:val="746353E2"/>
    <w:rsid w:val="75250009"/>
    <w:rsid w:val="79A22B9B"/>
    <w:rsid w:val="7A407AE3"/>
    <w:rsid w:val="7ADDC4E2"/>
    <w:rsid w:val="7BC138C9"/>
    <w:rsid w:val="7CD50003"/>
    <w:rsid w:val="7CDE8226"/>
    <w:rsid w:val="7CE02486"/>
    <w:rsid w:val="7CFC38CD"/>
    <w:rsid w:val="7CFF6489"/>
    <w:rsid w:val="7D5FE932"/>
    <w:rsid w:val="7D67197F"/>
    <w:rsid w:val="7DCC0752"/>
    <w:rsid w:val="7FD22914"/>
    <w:rsid w:val="7FFF52AB"/>
    <w:rsid w:val="8BF7507B"/>
    <w:rsid w:val="8FFFACD8"/>
    <w:rsid w:val="9F5DBBE0"/>
    <w:rsid w:val="A92D2767"/>
    <w:rsid w:val="B2F760A0"/>
    <w:rsid w:val="B9FBBA26"/>
    <w:rsid w:val="BBF332FA"/>
    <w:rsid w:val="BF572F22"/>
    <w:rsid w:val="CDAD70FA"/>
    <w:rsid w:val="E0DDF8D3"/>
    <w:rsid w:val="E6F7B17E"/>
    <w:rsid w:val="E6FF44C5"/>
    <w:rsid w:val="E7DDA6CE"/>
    <w:rsid w:val="EB7EC0B2"/>
    <w:rsid w:val="ECFF7810"/>
    <w:rsid w:val="F6CEEE04"/>
    <w:rsid w:val="F76D9967"/>
    <w:rsid w:val="F77B74B6"/>
    <w:rsid w:val="F7FD196A"/>
    <w:rsid w:val="FBFFD2C3"/>
    <w:rsid w:val="FCEDE951"/>
    <w:rsid w:val="FDCF4457"/>
    <w:rsid w:val="FDDE290D"/>
    <w:rsid w:val="FDF29D34"/>
    <w:rsid w:val="FF7FB6C8"/>
    <w:rsid w:val="FFDEB9EF"/>
    <w:rsid w:val="FFEF4283"/>
    <w:rsid w:val="FFF6A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font7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3874</Words>
  <Characters>4696</Characters>
  <Lines>26</Lines>
  <Paragraphs>7</Paragraphs>
  <TotalTime>3</TotalTime>
  <ScaleCrop>false</ScaleCrop>
  <LinksUpToDate>false</LinksUpToDate>
  <CharactersWithSpaces>5111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2021-06-11T17:32:00Z</dcterms:created>
  <dc:creator>Administrator</dc:creator>
  <cp:lastModifiedBy>greatwall</cp:lastModifiedBy>
  <cp:lastPrinted>2023-06-07T17:21:00Z</cp:lastPrinted>
  <dcterms:modified xsi:type="dcterms:W3CDTF">2023-06-07T11:22:39Z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931C9D851F5A5BE9EB877E64F292B25E</vt:lpwstr>
  </property>
</Properties>
</file>