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85" w:rsidRDefault="00710607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度</w:t>
      </w:r>
      <w:r>
        <w:rPr>
          <w:rFonts w:ascii="黑体" w:eastAsia="黑体" w:hAnsi="黑体" w:cs="黑体" w:hint="eastAsia"/>
          <w:sz w:val="44"/>
          <w:szCs w:val="44"/>
        </w:rPr>
        <w:t>市知识产权发展资金前资助及</w:t>
      </w:r>
    </w:p>
    <w:p w:rsidR="00556F85" w:rsidRDefault="00710607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择优补助拟立项项目名单</w:t>
      </w:r>
    </w:p>
    <w:p w:rsidR="00556F85" w:rsidRDefault="00556F85">
      <w:pPr>
        <w:pStyle w:val="a4"/>
        <w:spacing w:line="500" w:lineRule="exact"/>
      </w:pPr>
    </w:p>
    <w:p w:rsidR="00556F85" w:rsidRDefault="00710607">
      <w:pPr>
        <w:pStyle w:val="a4"/>
        <w:spacing w:line="500" w:lineRule="exact"/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一、高价值专利培育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</w:t>
      </w:r>
    </w:p>
    <w:tbl>
      <w:tblPr>
        <w:tblStyle w:val="a7"/>
        <w:tblpPr w:leftFromText="180" w:rightFromText="180" w:vertAnchor="text" w:horzAnchor="page" w:tblpX="1787" w:tblpY="481"/>
        <w:tblOverlap w:val="never"/>
        <w:tblW w:w="8415" w:type="dxa"/>
        <w:tblLayout w:type="fixed"/>
        <w:tblLook w:val="04A0"/>
      </w:tblPr>
      <w:tblGrid>
        <w:gridCol w:w="1020"/>
        <w:gridCol w:w="5370"/>
        <w:gridCol w:w="2025"/>
      </w:tblGrid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项目拟承担单位</w:t>
            </w:r>
          </w:p>
        </w:tc>
        <w:tc>
          <w:tcPr>
            <w:tcW w:w="2025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市知识产权资金（万元）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华烁科技股份有限公司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中交第二航务工程局有限公司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长飞光纤光缆股份有限公司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四方光电股份有限公司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武汉生物制品研究所有限责任公司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武汉帝尔激光科技股份有限公司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武汉中地数码科技有限公司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中国一冶集团有限公司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中车长江车辆有限公司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武汉联特科技股份有限公司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路德环境科技股份有限公司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武汉华工图像技术开发有限公司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武汉珈创生物技术股份有限公司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武汉逸飞激光股份有限公司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鸿富锦精密工业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556F85">
        <w:tc>
          <w:tcPr>
            <w:tcW w:w="1020" w:type="dxa"/>
            <w:vAlign w:val="center"/>
          </w:tcPr>
          <w:p w:rsidR="00556F85" w:rsidRDefault="00556F8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7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202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225</w:t>
            </w:r>
          </w:p>
        </w:tc>
      </w:tr>
    </w:tbl>
    <w:p w:rsidR="00556F85" w:rsidRDefault="00556F85">
      <w:pPr>
        <w:pStyle w:val="a4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556F85" w:rsidRDefault="00710607">
      <w:pPr>
        <w:pStyle w:val="a4"/>
        <w:spacing w:line="500" w:lineRule="exact"/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二、专利导航发展试验区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</w:t>
      </w:r>
    </w:p>
    <w:tbl>
      <w:tblPr>
        <w:tblStyle w:val="a7"/>
        <w:tblpPr w:leftFromText="180" w:rightFromText="180" w:vertAnchor="text" w:horzAnchor="page" w:tblpX="1787" w:tblpY="481"/>
        <w:tblOverlap w:val="never"/>
        <w:tblW w:w="8415" w:type="dxa"/>
        <w:tblLayout w:type="fixed"/>
        <w:tblLook w:val="04A0"/>
      </w:tblPr>
      <w:tblGrid>
        <w:gridCol w:w="840"/>
        <w:gridCol w:w="5565"/>
        <w:gridCol w:w="2010"/>
      </w:tblGrid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项目拟承担单位</w:t>
            </w:r>
          </w:p>
        </w:tc>
        <w:tc>
          <w:tcPr>
            <w:tcW w:w="201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市知识产权资金（万元）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武汉武大科技园有限公司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武汉凌云光电科技有限责任公司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武汉生物技术研究院有限公司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武汉光电工业技术研究院有限公司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武汉高科医疗器械企业孵化有限公司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武汉光电谷科技企业孵化器有限公司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武汉岱家山瞪羚企业加速器有限公司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武汉软件新城发展有限公司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556F8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56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201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64</w:t>
            </w:r>
          </w:p>
        </w:tc>
      </w:tr>
    </w:tbl>
    <w:p w:rsidR="00556F85" w:rsidRDefault="00556F85">
      <w:pPr>
        <w:pStyle w:val="a4"/>
        <w:spacing w:line="500" w:lineRule="exact"/>
        <w:ind w:firstLineChars="100" w:firstLine="300"/>
        <w:jc w:val="left"/>
        <w:rPr>
          <w:rFonts w:ascii="黑体" w:eastAsia="黑体" w:hAnsi="黑体" w:cs="黑体"/>
          <w:sz w:val="30"/>
          <w:szCs w:val="30"/>
        </w:rPr>
      </w:pPr>
    </w:p>
    <w:p w:rsidR="00556F85" w:rsidRDefault="00710607">
      <w:pPr>
        <w:pStyle w:val="a4"/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知识产权战略研究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</w:t>
      </w:r>
    </w:p>
    <w:tbl>
      <w:tblPr>
        <w:tblStyle w:val="a7"/>
        <w:tblpPr w:leftFromText="180" w:rightFromText="180" w:vertAnchor="text" w:horzAnchor="page" w:tblpX="1787" w:tblpY="481"/>
        <w:tblOverlap w:val="never"/>
        <w:tblW w:w="8415" w:type="dxa"/>
        <w:tblLayout w:type="fixed"/>
        <w:tblLook w:val="04A0"/>
      </w:tblPr>
      <w:tblGrid>
        <w:gridCol w:w="900"/>
        <w:gridCol w:w="5730"/>
        <w:gridCol w:w="1785"/>
      </w:tblGrid>
      <w:tr w:rsidR="00556F85">
        <w:tc>
          <w:tcPr>
            <w:tcW w:w="90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573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项目拟承担单位</w:t>
            </w:r>
          </w:p>
        </w:tc>
        <w:tc>
          <w:tcPr>
            <w:tcW w:w="1785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市知识产权资金（万元）</w:t>
            </w:r>
          </w:p>
        </w:tc>
      </w:tr>
      <w:tr w:rsidR="00556F85">
        <w:tc>
          <w:tcPr>
            <w:tcW w:w="90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73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国家知识产权局专利局专利审查协作湖北中心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3.2</w:t>
            </w:r>
          </w:p>
        </w:tc>
      </w:tr>
      <w:tr w:rsidR="00556F85">
        <w:tc>
          <w:tcPr>
            <w:tcW w:w="90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73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武汉大学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3.2</w:t>
            </w:r>
          </w:p>
        </w:tc>
      </w:tr>
      <w:tr w:rsidR="00556F85">
        <w:tc>
          <w:tcPr>
            <w:tcW w:w="90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73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武汉东湖新技术开发区知识产权服务业协会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3.2</w:t>
            </w:r>
          </w:p>
        </w:tc>
      </w:tr>
      <w:tr w:rsidR="00556F85">
        <w:tc>
          <w:tcPr>
            <w:tcW w:w="90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73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武汉工程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大学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3.2</w:t>
            </w:r>
          </w:p>
        </w:tc>
      </w:tr>
      <w:tr w:rsidR="00556F85">
        <w:tc>
          <w:tcPr>
            <w:tcW w:w="90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73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武汉市农业科学院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3.2</w:t>
            </w:r>
          </w:p>
        </w:tc>
      </w:tr>
      <w:tr w:rsidR="00556F85">
        <w:tc>
          <w:tcPr>
            <w:tcW w:w="900" w:type="dxa"/>
            <w:vAlign w:val="center"/>
          </w:tcPr>
          <w:p w:rsidR="00556F85" w:rsidRDefault="00556F8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3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</w:t>
            </w:r>
          </w:p>
        </w:tc>
      </w:tr>
    </w:tbl>
    <w:p w:rsidR="00556F85" w:rsidRDefault="00556F85">
      <w:pPr>
        <w:pStyle w:val="a4"/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556F85" w:rsidRDefault="00710607">
      <w:pPr>
        <w:pStyle w:val="a4"/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>
        <w:rPr>
          <w:rFonts w:ascii="黑体" w:eastAsia="黑体" w:hAnsi="黑体" w:cs="黑体" w:hint="eastAsia"/>
          <w:kern w:val="0"/>
          <w:sz w:val="32"/>
          <w:szCs w:val="32"/>
        </w:rPr>
        <w:t>知识产权服务品牌机构培育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</w:t>
      </w:r>
    </w:p>
    <w:tbl>
      <w:tblPr>
        <w:tblStyle w:val="a7"/>
        <w:tblpPr w:leftFromText="180" w:rightFromText="180" w:vertAnchor="text" w:horzAnchor="page" w:tblpX="1787" w:tblpY="481"/>
        <w:tblOverlap w:val="never"/>
        <w:tblW w:w="8415" w:type="dxa"/>
        <w:tblLayout w:type="fixed"/>
        <w:tblLook w:val="04A0"/>
      </w:tblPr>
      <w:tblGrid>
        <w:gridCol w:w="840"/>
        <w:gridCol w:w="5790"/>
        <w:gridCol w:w="1785"/>
      </w:tblGrid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项目拟承担单位</w:t>
            </w:r>
          </w:p>
        </w:tc>
        <w:tc>
          <w:tcPr>
            <w:tcW w:w="1785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市知识产权资金（万元）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武汉开元知识产权代理有限公司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湖北武汉永嘉专利代理有限公司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武汉知识产权交易所有限公司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武汉智嘉联合知识产权代理事务所（普通合伙）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中部知光技术转移有限公司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武汉红观专利代理事务所（普通合伙）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武汉蓝宝石专利代理事务所（特殊普通合伙）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武汉红观专利代理事务所（普通合伙）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武汉派富知识产权运营有限公司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武汉知产时代知识产权代理有限公司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556F8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80</w:t>
            </w:r>
          </w:p>
        </w:tc>
      </w:tr>
    </w:tbl>
    <w:p w:rsidR="00556F85" w:rsidRDefault="00556F85">
      <w:pPr>
        <w:pStyle w:val="a4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556F85" w:rsidRDefault="00710607">
      <w:pPr>
        <w:pStyle w:val="a4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五、地理标志运用促进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</w:t>
      </w:r>
    </w:p>
    <w:tbl>
      <w:tblPr>
        <w:tblStyle w:val="a7"/>
        <w:tblpPr w:leftFromText="180" w:rightFromText="180" w:vertAnchor="text" w:horzAnchor="page" w:tblpX="1787" w:tblpY="481"/>
        <w:tblOverlap w:val="never"/>
        <w:tblW w:w="8415" w:type="dxa"/>
        <w:tblLayout w:type="fixed"/>
        <w:tblLook w:val="04A0"/>
      </w:tblPr>
      <w:tblGrid>
        <w:gridCol w:w="840"/>
        <w:gridCol w:w="5790"/>
        <w:gridCol w:w="1785"/>
      </w:tblGrid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项目拟承担单位</w:t>
            </w:r>
          </w:p>
        </w:tc>
        <w:tc>
          <w:tcPr>
            <w:tcW w:w="1785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市知识产权资金（万元）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武汉市洪山区洪山菜苔产业协会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</w:tbl>
    <w:p w:rsidR="00556F85" w:rsidRDefault="00556F85">
      <w:pPr>
        <w:pStyle w:val="a4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556F85" w:rsidRDefault="00710607">
      <w:pPr>
        <w:pStyle w:val="a4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六、商标品牌运用示范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</w:t>
      </w:r>
    </w:p>
    <w:tbl>
      <w:tblPr>
        <w:tblStyle w:val="a7"/>
        <w:tblpPr w:leftFromText="180" w:rightFromText="180" w:vertAnchor="text" w:horzAnchor="page" w:tblpX="1787" w:tblpY="481"/>
        <w:tblOverlap w:val="never"/>
        <w:tblW w:w="8415" w:type="dxa"/>
        <w:tblLayout w:type="fixed"/>
        <w:tblLook w:val="04A0"/>
      </w:tblPr>
      <w:tblGrid>
        <w:gridCol w:w="840"/>
        <w:gridCol w:w="5790"/>
        <w:gridCol w:w="1785"/>
      </w:tblGrid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项目拟承担单位</w:t>
            </w:r>
          </w:p>
        </w:tc>
        <w:tc>
          <w:tcPr>
            <w:tcW w:w="1785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市知识产权资金（万元）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良品铺子股份有限公司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九州通医药集团股份有限公司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武汉猫人制衣有限公司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湖北知音传媒股份有限公司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武汉新华扬生物股份有限公司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武汉大禹阀门股份有限公司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湖北周黑鸭企业发展有限公司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长飞光纤光缆股份有限公司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武汉精测电子集团股份有限公司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武汉市海平乐器制造有限公司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</w:tcPr>
          <w:p w:rsidR="00556F85" w:rsidRDefault="00556F8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100</w:t>
            </w:r>
          </w:p>
        </w:tc>
      </w:tr>
    </w:tbl>
    <w:p w:rsidR="00556F85" w:rsidRDefault="00556F85">
      <w:pPr>
        <w:pStyle w:val="a4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556F85" w:rsidRDefault="00710607">
      <w:pPr>
        <w:pStyle w:val="a4"/>
        <w:spacing w:line="5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七、基层知识产权保护工作站建设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</w:t>
      </w:r>
    </w:p>
    <w:tbl>
      <w:tblPr>
        <w:tblStyle w:val="a7"/>
        <w:tblpPr w:leftFromText="180" w:rightFromText="180" w:vertAnchor="text" w:horzAnchor="page" w:tblpX="1787" w:tblpY="481"/>
        <w:tblOverlap w:val="never"/>
        <w:tblW w:w="8415" w:type="dxa"/>
        <w:tblLayout w:type="fixed"/>
        <w:tblLook w:val="04A0"/>
      </w:tblPr>
      <w:tblGrid>
        <w:gridCol w:w="840"/>
        <w:gridCol w:w="5790"/>
        <w:gridCol w:w="1785"/>
      </w:tblGrid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bookmarkStart w:id="0" w:name="_GoBack" w:colFirst="2" w:colLast="2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579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项目拟承担单位</w:t>
            </w:r>
          </w:p>
        </w:tc>
        <w:tc>
          <w:tcPr>
            <w:tcW w:w="1785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市知识产权资金（万元）</w:t>
            </w:r>
          </w:p>
        </w:tc>
      </w:tr>
      <w:bookmarkEnd w:id="0"/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武汉理工大学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武汉光电谷科技企业孵化器有限公司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武汉高科医疗器械企业孵化有限公司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武汉岱家山科技企业孵化器有限公司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武汉智权专利代理事务所（特殊普通合伙）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武汉铱智造众创空间管理有限公司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武汉市知识产权服务协会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武汉斗鱼网络科技有限公司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武汉市工科院科技园孵化器有限公司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武汉经开科创服务有限公司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武汉长江文创产业发展有限公司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乐创互联（武汉）科技企业孵化器有限公司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湖北未来世纪实业集团有限公司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武汉市新洲区刀楼寨茶叶研究会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湖北斗转科技孵化器有限公司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武汉华创源科技企业孵化器有限公司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17</w:t>
            </w: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武汉智谷投资有限公司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</w:tr>
      <w:tr w:rsidR="00556F85">
        <w:tc>
          <w:tcPr>
            <w:tcW w:w="840" w:type="dxa"/>
          </w:tcPr>
          <w:p w:rsidR="00556F85" w:rsidRDefault="00556F8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90" w:type="dxa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1785" w:type="dxa"/>
            <w:vAlign w:val="center"/>
          </w:tcPr>
          <w:p w:rsidR="00556F85" w:rsidRDefault="00710607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</w:tbl>
    <w:p w:rsidR="00556F85" w:rsidRDefault="00556F85"/>
    <w:sectPr w:rsidR="00556F85" w:rsidSect="00556F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607" w:rsidRDefault="00710607" w:rsidP="00556F85">
      <w:r>
        <w:separator/>
      </w:r>
    </w:p>
  </w:endnote>
  <w:endnote w:type="continuationSeparator" w:id="1">
    <w:p w:rsidR="00710607" w:rsidRDefault="00710607" w:rsidP="0055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9516"/>
    </w:sdtPr>
    <w:sdtContent>
      <w:p w:rsidR="00556F85" w:rsidRDefault="00556F85">
        <w:pPr>
          <w:pStyle w:val="a5"/>
          <w:jc w:val="center"/>
        </w:pPr>
        <w:r w:rsidRPr="00556F85">
          <w:fldChar w:fldCharType="begin"/>
        </w:r>
        <w:r w:rsidR="00710607">
          <w:instrText xml:space="preserve"> PAGE   \* MERGEFORMAT </w:instrText>
        </w:r>
        <w:r w:rsidRPr="00556F85">
          <w:fldChar w:fldCharType="separate"/>
        </w:r>
        <w:r w:rsidR="00F81C13" w:rsidRPr="00F81C1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56F85" w:rsidRDefault="00556F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607" w:rsidRDefault="00710607" w:rsidP="00556F85">
      <w:r>
        <w:separator/>
      </w:r>
    </w:p>
  </w:footnote>
  <w:footnote w:type="continuationSeparator" w:id="1">
    <w:p w:rsidR="00710607" w:rsidRDefault="00710607" w:rsidP="00556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30F5"/>
    <w:rsid w:val="EFFFCAEE"/>
    <w:rsid w:val="00075EC7"/>
    <w:rsid w:val="000C4427"/>
    <w:rsid w:val="001D0743"/>
    <w:rsid w:val="001E0C80"/>
    <w:rsid w:val="00232610"/>
    <w:rsid w:val="002453CC"/>
    <w:rsid w:val="003E130D"/>
    <w:rsid w:val="003E1D45"/>
    <w:rsid w:val="004520BB"/>
    <w:rsid w:val="004934F0"/>
    <w:rsid w:val="004C482B"/>
    <w:rsid w:val="00556F85"/>
    <w:rsid w:val="0057516D"/>
    <w:rsid w:val="005A18FD"/>
    <w:rsid w:val="006315CF"/>
    <w:rsid w:val="00673456"/>
    <w:rsid w:val="00684284"/>
    <w:rsid w:val="00693DFA"/>
    <w:rsid w:val="00710607"/>
    <w:rsid w:val="00752C1C"/>
    <w:rsid w:val="00777188"/>
    <w:rsid w:val="0078415A"/>
    <w:rsid w:val="007934ED"/>
    <w:rsid w:val="00793F50"/>
    <w:rsid w:val="00795B49"/>
    <w:rsid w:val="007C7ABE"/>
    <w:rsid w:val="00810F75"/>
    <w:rsid w:val="008264B9"/>
    <w:rsid w:val="00854AAA"/>
    <w:rsid w:val="008708F8"/>
    <w:rsid w:val="00886A9D"/>
    <w:rsid w:val="008968E3"/>
    <w:rsid w:val="00905D17"/>
    <w:rsid w:val="00A242D2"/>
    <w:rsid w:val="00A40F1B"/>
    <w:rsid w:val="00A87194"/>
    <w:rsid w:val="00A964B3"/>
    <w:rsid w:val="00AC3260"/>
    <w:rsid w:val="00AD34CC"/>
    <w:rsid w:val="00AE7F57"/>
    <w:rsid w:val="00BE364F"/>
    <w:rsid w:val="00C16A85"/>
    <w:rsid w:val="00C2116B"/>
    <w:rsid w:val="00C70D7F"/>
    <w:rsid w:val="00CB4F6C"/>
    <w:rsid w:val="00CD0F3D"/>
    <w:rsid w:val="00CE3BB5"/>
    <w:rsid w:val="00D130F5"/>
    <w:rsid w:val="00D87F49"/>
    <w:rsid w:val="00DA0B2E"/>
    <w:rsid w:val="00E571FA"/>
    <w:rsid w:val="00E608B5"/>
    <w:rsid w:val="00E6693D"/>
    <w:rsid w:val="00E75F93"/>
    <w:rsid w:val="00EC0D09"/>
    <w:rsid w:val="00F17781"/>
    <w:rsid w:val="00F81C13"/>
    <w:rsid w:val="01B35E5C"/>
    <w:rsid w:val="06E3663D"/>
    <w:rsid w:val="0955068F"/>
    <w:rsid w:val="0A0153A0"/>
    <w:rsid w:val="0DD91CB8"/>
    <w:rsid w:val="0F060D76"/>
    <w:rsid w:val="12222211"/>
    <w:rsid w:val="138228B9"/>
    <w:rsid w:val="18A44444"/>
    <w:rsid w:val="1D8121E2"/>
    <w:rsid w:val="209C119D"/>
    <w:rsid w:val="22B744E5"/>
    <w:rsid w:val="255A36ED"/>
    <w:rsid w:val="266876EF"/>
    <w:rsid w:val="2C0B2456"/>
    <w:rsid w:val="32182C9C"/>
    <w:rsid w:val="358A0D1D"/>
    <w:rsid w:val="358A17B9"/>
    <w:rsid w:val="38C55D4B"/>
    <w:rsid w:val="3A913C3B"/>
    <w:rsid w:val="41805131"/>
    <w:rsid w:val="432363AB"/>
    <w:rsid w:val="43B62F3E"/>
    <w:rsid w:val="46AE4495"/>
    <w:rsid w:val="478B6243"/>
    <w:rsid w:val="491B2FF0"/>
    <w:rsid w:val="4C1C287D"/>
    <w:rsid w:val="4D607D26"/>
    <w:rsid w:val="539B467A"/>
    <w:rsid w:val="54261EA2"/>
    <w:rsid w:val="57CA2849"/>
    <w:rsid w:val="58374534"/>
    <w:rsid w:val="5BD37BBE"/>
    <w:rsid w:val="5CF7101D"/>
    <w:rsid w:val="5D0E4F39"/>
    <w:rsid w:val="607731B1"/>
    <w:rsid w:val="615C6C2E"/>
    <w:rsid w:val="66FB617C"/>
    <w:rsid w:val="67FF41AE"/>
    <w:rsid w:val="6C6E08EF"/>
    <w:rsid w:val="6C71266D"/>
    <w:rsid w:val="6D1D1A1B"/>
    <w:rsid w:val="6D6F3B12"/>
    <w:rsid w:val="6EAF90E0"/>
    <w:rsid w:val="7037549A"/>
    <w:rsid w:val="70530954"/>
    <w:rsid w:val="72285A13"/>
    <w:rsid w:val="76D11D72"/>
    <w:rsid w:val="7AF64CBD"/>
    <w:rsid w:val="7B14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6F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rsid w:val="00556F85"/>
    <w:pPr>
      <w:spacing w:before="7"/>
      <w:ind w:left="115" w:firstLine="786"/>
    </w:pPr>
    <w:rPr>
      <w:rFonts w:ascii="宋体" w:eastAsia="宋体" w:hAnsi="Calibri" w:cs="Times New Roman" w:hint="eastAsia"/>
      <w:sz w:val="30"/>
    </w:rPr>
  </w:style>
  <w:style w:type="paragraph" w:styleId="a4">
    <w:name w:val="Plain Text"/>
    <w:basedOn w:val="a"/>
    <w:uiPriority w:val="99"/>
    <w:unhideWhenUsed/>
    <w:qFormat/>
    <w:rsid w:val="00556F85"/>
    <w:rPr>
      <w:rFonts w:ascii="宋体" w:hAnsi="Courier New"/>
    </w:rPr>
  </w:style>
  <w:style w:type="paragraph" w:styleId="a5">
    <w:name w:val="footer"/>
    <w:basedOn w:val="a"/>
    <w:link w:val="Char"/>
    <w:uiPriority w:val="99"/>
    <w:unhideWhenUsed/>
    <w:qFormat/>
    <w:rsid w:val="0055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55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55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uiPriority w:val="99"/>
    <w:semiHidden/>
    <w:qFormat/>
    <w:rsid w:val="00556F85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556F8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56F85"/>
    <w:pPr>
      <w:ind w:firstLineChars="200" w:firstLine="420"/>
    </w:pPr>
  </w:style>
  <w:style w:type="character" w:customStyle="1" w:styleId="font01">
    <w:name w:val="font01"/>
    <w:basedOn w:val="a1"/>
    <w:qFormat/>
    <w:rsid w:val="00556F85"/>
    <w:rPr>
      <w:rFonts w:ascii="仿宋_GB2312" w:eastAsia="仿宋_GB2312" w:cs="仿宋_GB2312"/>
      <w:color w:val="666666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556F85"/>
  </w:style>
  <w:style w:type="paragraph" w:styleId="a8">
    <w:name w:val="Balloon Text"/>
    <w:basedOn w:val="a"/>
    <w:link w:val="Char1"/>
    <w:uiPriority w:val="99"/>
    <w:semiHidden/>
    <w:unhideWhenUsed/>
    <w:rsid w:val="00F81C13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F81C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390ADF-8622-404E-AB95-8D75CB480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256</Words>
  <Characters>1461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黄俊</dc:creator>
  <cp:lastModifiedBy>home</cp:lastModifiedBy>
  <cp:revision>32</cp:revision>
  <cp:lastPrinted>2021-10-22T08:54:00Z</cp:lastPrinted>
  <dcterms:created xsi:type="dcterms:W3CDTF">2021-10-12T09:26:00Z</dcterms:created>
  <dcterms:modified xsi:type="dcterms:W3CDTF">2022-10-19T07:34:00Z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8AE6A79215794770A5CDE862AE1B01DC</vt:lpwstr>
  </property>
</Properties>
</file>