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5A" w:rsidRPr="00CF2C40" w:rsidRDefault="00620D5A" w:rsidP="00620D5A">
      <w:pPr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附件</w:t>
      </w:r>
      <w:r>
        <w:rPr>
          <w:rFonts w:ascii="Times New Roman" w:eastAsia="黑体" w:hAnsi="黑体" w:cs="Times New Roman" w:hint="eastAsia"/>
          <w:sz w:val="32"/>
          <w:szCs w:val="32"/>
        </w:rPr>
        <w:t>1</w:t>
      </w:r>
    </w:p>
    <w:p w:rsidR="00620D5A" w:rsidRPr="00CF2C40" w:rsidRDefault="00620D5A" w:rsidP="00620D5A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20D5A" w:rsidRDefault="00DC1C26" w:rsidP="00620D5A">
      <w:pPr>
        <w:spacing w:line="580" w:lineRule="exact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  <w:r w:rsidRPr="00DC1C26">
        <w:rPr>
          <w:rFonts w:ascii="Times New Roman" w:eastAsia="方正小标宋简体" w:hAnsi="Times New Roman" w:cs="Times New Roman" w:hint="eastAsia"/>
          <w:sz w:val="44"/>
          <w:szCs w:val="44"/>
        </w:rPr>
        <w:t>人才子女学费补贴申报材料清单</w:t>
      </w:r>
    </w:p>
    <w:p w:rsidR="00DC1C26" w:rsidRPr="00CF2C40" w:rsidRDefault="00DC1C26" w:rsidP="00620D5A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一、基本信息汇总表（空表见附件</w:t>
      </w:r>
      <w:r w:rsidRPr="00CF2C40">
        <w:rPr>
          <w:rFonts w:ascii="Times New Roman" w:eastAsia="黑体" w:hAnsi="Times New Roman" w:cs="Times New Roman"/>
          <w:sz w:val="32"/>
          <w:szCs w:val="32"/>
        </w:rPr>
        <w:t>2</w:t>
      </w:r>
      <w:r w:rsidRPr="00CF2C40">
        <w:rPr>
          <w:rFonts w:ascii="Times New Roman" w:eastAsia="黑体" w:hAnsi="黑体" w:cs="Times New Roman"/>
          <w:sz w:val="32"/>
          <w:szCs w:val="32"/>
        </w:rPr>
        <w:t>）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EXCEL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 xml:space="preserve">“1. 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基本信息汇总表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二、人才及申报子女身份证明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材料要求：人才本人及申报子女的身份证等有效身份证件（正反面或信息页），电子版材料（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“2.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身份证明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三、亲属关系证明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材料要求：一般为申报子女的出生证明，电子版材料（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“3.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子女出生证明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四、高层次人才认定文件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材料要求：一般为入选人才计划的红头文件，电子版材料（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“4.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高层次人才认定文件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五、人才在东湖高新区创业就业证明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）创业类，即人才在东湖高新区企业（注册地址和税务关系均属于东湖高新区）担任主要股东及企业主要负责人（需本人或配偶直接持股，持股比例原则上不低于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30%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，持股时间原则上应超过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年），提供企查查或</w:t>
      </w:r>
      <w:proofErr w:type="gramStart"/>
      <w:r w:rsidRPr="00CF2C40">
        <w:rPr>
          <w:rFonts w:ascii="Times New Roman" w:eastAsia="仿宋_GB2312" w:hAnsi="Times New Roman" w:cs="Times New Roman"/>
          <w:sz w:val="32"/>
          <w:szCs w:val="32"/>
        </w:rPr>
        <w:t>天眼查等第</w:t>
      </w:r>
      <w:proofErr w:type="gramEnd"/>
      <w:r w:rsidRPr="00CF2C40">
        <w:rPr>
          <w:rFonts w:ascii="Times New Roman" w:eastAsia="仿宋_GB2312" w:hAnsi="Times New Roman" w:cs="Times New Roman"/>
          <w:sz w:val="32"/>
          <w:szCs w:val="32"/>
        </w:rPr>
        <w:t>三方股权证明（需清晰显示公司名称和人才持股信息）；（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2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）创新类，即与东湖高新区企业全日制劳动关系证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lastRenderedPageBreak/>
        <w:t>明材料，一般提供</w:t>
      </w:r>
      <w:proofErr w:type="gramStart"/>
      <w:r w:rsidRPr="00CF2C40">
        <w:rPr>
          <w:rFonts w:ascii="Times New Roman" w:eastAsia="仿宋_GB2312" w:hAnsi="Times New Roman" w:cs="Times New Roman"/>
          <w:sz w:val="32"/>
          <w:szCs w:val="32"/>
        </w:rPr>
        <w:t>现劳动</w:t>
      </w:r>
      <w:proofErr w:type="gramEnd"/>
      <w:r w:rsidRPr="00CF2C40">
        <w:rPr>
          <w:rFonts w:ascii="Times New Roman" w:eastAsia="仿宋_GB2312" w:hAnsi="Times New Roman" w:cs="Times New Roman"/>
          <w:sz w:val="32"/>
          <w:szCs w:val="32"/>
        </w:rPr>
        <w:t>合同及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月至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8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月社保或个税记录。电子版材料（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“5.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光谷创业就业证明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F2C40">
        <w:rPr>
          <w:rFonts w:ascii="Times New Roman" w:eastAsia="黑体" w:hAnsi="黑体" w:cs="Times New Roman"/>
          <w:sz w:val="32"/>
          <w:szCs w:val="32"/>
        </w:rPr>
        <w:t>六、学费证明</w:t>
      </w:r>
    </w:p>
    <w:p w:rsidR="00620D5A" w:rsidRPr="00CF2C40" w:rsidRDefault="00620D5A" w:rsidP="00620D5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C40">
        <w:rPr>
          <w:rFonts w:ascii="Times New Roman" w:eastAsia="仿宋_GB2312" w:hAnsi="Times New Roman" w:cs="Times New Roman"/>
          <w:sz w:val="32"/>
          <w:szCs w:val="32"/>
        </w:rPr>
        <w:t>材料要求：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9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月至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6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月的学费发票（发票的抬头需为人才、人才配偶或人才子女），电子版材料（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文件）命名为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“6.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学费发票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C40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00A4A" w:rsidRPr="00620D5A" w:rsidRDefault="00242909" w:rsidP="0002654B">
      <w:pPr>
        <w:ind w:firstLine="640"/>
      </w:pPr>
    </w:p>
    <w:sectPr w:rsidR="00000A4A" w:rsidRPr="00620D5A" w:rsidSect="00B85A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909" w:rsidRDefault="00242909" w:rsidP="00620D5A">
      <w:pPr>
        <w:ind w:firstLine="640"/>
      </w:pPr>
      <w:r>
        <w:separator/>
      </w:r>
    </w:p>
  </w:endnote>
  <w:endnote w:type="continuationSeparator" w:id="0">
    <w:p w:rsidR="00242909" w:rsidRDefault="00242909" w:rsidP="00620D5A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A" w:rsidRDefault="00620D5A" w:rsidP="00620D5A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495932"/>
      <w:docPartObj>
        <w:docPartGallery w:val="Page Numbers (Bottom of Page)"/>
        <w:docPartUnique/>
      </w:docPartObj>
    </w:sdtPr>
    <w:sdtContent>
      <w:p w:rsidR="00620D5A" w:rsidRDefault="00D11EA1" w:rsidP="00620D5A">
        <w:pPr>
          <w:pStyle w:val="a5"/>
          <w:ind w:firstLine="360"/>
          <w:jc w:val="center"/>
        </w:pPr>
        <w:r w:rsidRPr="00620D5A">
          <w:rPr>
            <w:sz w:val="28"/>
            <w:szCs w:val="28"/>
          </w:rPr>
          <w:fldChar w:fldCharType="begin"/>
        </w:r>
        <w:r w:rsidR="00620D5A" w:rsidRPr="00620D5A">
          <w:rPr>
            <w:sz w:val="28"/>
            <w:szCs w:val="28"/>
          </w:rPr>
          <w:instrText xml:space="preserve"> PAGE   \* MERGEFORMAT </w:instrText>
        </w:r>
        <w:r w:rsidRPr="00620D5A">
          <w:rPr>
            <w:sz w:val="28"/>
            <w:szCs w:val="28"/>
          </w:rPr>
          <w:fldChar w:fldCharType="separate"/>
        </w:r>
        <w:r w:rsidR="00DC1C26" w:rsidRPr="00DC1C26">
          <w:rPr>
            <w:noProof/>
            <w:sz w:val="28"/>
            <w:szCs w:val="28"/>
            <w:lang w:val="zh-CN"/>
          </w:rPr>
          <w:t>2</w:t>
        </w:r>
        <w:r w:rsidRPr="00620D5A">
          <w:rPr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A" w:rsidRDefault="00620D5A" w:rsidP="00620D5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909" w:rsidRDefault="00242909" w:rsidP="00620D5A">
      <w:pPr>
        <w:ind w:firstLine="640"/>
      </w:pPr>
      <w:r>
        <w:separator/>
      </w:r>
    </w:p>
  </w:footnote>
  <w:footnote w:type="continuationSeparator" w:id="0">
    <w:p w:rsidR="00242909" w:rsidRDefault="00242909" w:rsidP="00620D5A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A" w:rsidRDefault="00620D5A" w:rsidP="00620D5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A" w:rsidRDefault="00620D5A" w:rsidP="00620D5A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A" w:rsidRDefault="00620D5A" w:rsidP="00620D5A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D5A"/>
    <w:rsid w:val="0002654B"/>
    <w:rsid w:val="00242909"/>
    <w:rsid w:val="00620D5A"/>
    <w:rsid w:val="006342DF"/>
    <w:rsid w:val="00687673"/>
    <w:rsid w:val="009D7A5A"/>
    <w:rsid w:val="00AB2B91"/>
    <w:rsid w:val="00B85A36"/>
    <w:rsid w:val="00D11EA1"/>
    <w:rsid w:val="00DC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5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02654B"/>
    <w:pPr>
      <w:snapToGrid w:val="0"/>
      <w:spacing w:after="120" w:line="580" w:lineRule="exact"/>
      <w:ind w:firstLineChars="200" w:firstLine="200"/>
    </w:pPr>
    <w:rPr>
      <w:rFonts w:ascii="Times New Roman" w:eastAsia="仿宋_GB2312" w:hAnsi="Times New Roman"/>
      <w:sz w:val="32"/>
    </w:rPr>
  </w:style>
  <w:style w:type="character" w:customStyle="1" w:styleId="Char">
    <w:name w:val="正文文本 Char"/>
    <w:basedOn w:val="a0"/>
    <w:link w:val="a3"/>
    <w:uiPriority w:val="99"/>
    <w:semiHidden/>
    <w:rsid w:val="0002654B"/>
    <w:rPr>
      <w:rFonts w:ascii="Times New Roman" w:eastAsia="仿宋_GB2312" w:hAnsi="Times New Roman"/>
      <w:sz w:val="32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62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20D5A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20D5A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="Times New Roman" w:eastAsia="仿宋_GB2312" w:hAnsi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20D5A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2022-09-21T03:10:00Z</dcterms:created>
  <dcterms:modified xsi:type="dcterms:W3CDTF">2022-09-21T03:11:00Z</dcterms:modified>
</cp:coreProperties>
</file>