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after="313" w:afterLines="100" w:line="480" w:lineRule="auto"/>
        <w:ind w:firstLine="723" w:firstLineChars="200"/>
        <w:jc w:val="both"/>
        <w:textAlignment w:val="auto"/>
        <w:rPr>
          <w:rFonts w:hint="default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2021年湖北省科学技术奖提名公示内容</w:t>
      </w:r>
    </w:p>
    <w:tbl>
      <w:tblPr>
        <w:tblStyle w:val="4"/>
        <w:tblW w:w="9750" w:type="dxa"/>
        <w:tblInd w:w="-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2034"/>
        <w:gridCol w:w="2000"/>
        <w:gridCol w:w="2516"/>
        <w:gridCol w:w="2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完成单位</w:t>
            </w:r>
          </w:p>
        </w:tc>
        <w:tc>
          <w:tcPr>
            <w:tcW w:w="70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武汉中科创新技术股份有限公司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提名者及提名等级</w:t>
            </w:r>
          </w:p>
        </w:tc>
        <w:tc>
          <w:tcPr>
            <w:tcW w:w="2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知识产权和标准规范等目录</w:t>
            </w: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4"/>
                <w:vertAlign w:val="baseline"/>
                <w:lang w:val="en-US" w:eastAsia="zh-CN"/>
              </w:rPr>
              <w:t>主要完成人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3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  <w:t>电磁超声检测系统关键技术与应用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武汉市人民政府                                                                                    技术发明奖一等奖</w:t>
            </w:r>
          </w:p>
        </w:tc>
        <w:tc>
          <w:tcPr>
            <w:tcW w:w="25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1.一种基于电磁超声的测厚方法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2.超声波摆扫焊缝跟踪系统及方法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3.超声波板边跟踪检测装置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4.一种利用激光位移传感器测量钢管直径的装置及方法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5.一种钢管防碰撞及钢管表面防二次污染装置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6.机械手及复合材料大型壳体自动仿形系统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7.GB/T 34885-2017 无损检测 电磁超声检测 总则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8.SY/T 7316-2016  油气输送钢管用板材电磁超声自动检测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9.GB/T 39282-2020 无损检测 电磁声换能器（EMAT）技术脉冲回波检测方法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王子成、汪智敏、韩志雄、林光辉、周友鹏、桂琳琳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83083"/>
    <w:rsid w:val="01D53E0F"/>
    <w:rsid w:val="053A4A40"/>
    <w:rsid w:val="067D1A55"/>
    <w:rsid w:val="0BB03128"/>
    <w:rsid w:val="0E8C02C4"/>
    <w:rsid w:val="0F8525B2"/>
    <w:rsid w:val="14571A29"/>
    <w:rsid w:val="163D6D1B"/>
    <w:rsid w:val="1B9E3684"/>
    <w:rsid w:val="21902C13"/>
    <w:rsid w:val="240E7A45"/>
    <w:rsid w:val="27721A72"/>
    <w:rsid w:val="2A9E5267"/>
    <w:rsid w:val="32371E6D"/>
    <w:rsid w:val="3E6B7BC3"/>
    <w:rsid w:val="3E8A50A8"/>
    <w:rsid w:val="400A5A84"/>
    <w:rsid w:val="40721229"/>
    <w:rsid w:val="40B71A24"/>
    <w:rsid w:val="412D56EF"/>
    <w:rsid w:val="416E4E40"/>
    <w:rsid w:val="4A017727"/>
    <w:rsid w:val="4BA57295"/>
    <w:rsid w:val="51683083"/>
    <w:rsid w:val="51EA526B"/>
    <w:rsid w:val="525D708A"/>
    <w:rsid w:val="57193C4D"/>
    <w:rsid w:val="6400680B"/>
    <w:rsid w:val="677D713B"/>
    <w:rsid w:val="6A9068DE"/>
    <w:rsid w:val="747860DB"/>
    <w:rsid w:val="74BB3F57"/>
    <w:rsid w:val="78221283"/>
    <w:rsid w:val="7C172988"/>
    <w:rsid w:val="7CA330A8"/>
    <w:rsid w:val="7CB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2021-06-15T00:42:00Z</dcterms:created>
  <dc:creator>大白兔奶糖</dc:creator>
  <cp:lastModifiedBy>大白兔奶糖</cp:lastModifiedBy>
  <cp:lastPrinted>2021-06-17T05:17:21Z</cp:lastPrinted>
  <dcterms:modified xsi:type="dcterms:W3CDTF">2021-06-17T07:41:37Z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6E3E1B5A82BD42F1A2E36C63D48B001E</vt:lpwstr>
  </property>
</Properties>
</file>