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t>武汉天恒信息技术有限公司</w:t>
      </w:r>
    </w:p>
    <w:p>
      <w:pPr>
        <w:jc w:val="center"/>
        <w:rPr>
          <w:rFonts w:hint="eastAsia"/>
          <w:b/>
          <w:sz w:val="32"/>
          <w:szCs w:val="32"/>
        </w:rPr>
      </w:pPr>
      <w:r>
        <w:rPr>
          <w:rFonts w:ascii="方正小标宋简体" w:hAnsi="方正小标宋简体" w:eastAsia="方正小标宋简体" w:cs="方正小标宋简体"/>
          <w:sz w:val="32"/>
          <w:szCs w:val="32"/>
        </w:rPr>
        <w:t>关于提名</w:t>
      </w:r>
      <w:r>
        <w:rPr>
          <w:rFonts w:hint="eastAsia" w:ascii="方正小标宋简体" w:hAnsi="方正小标宋简体" w:eastAsia="方正小标宋简体" w:cs="方正小标宋简体"/>
          <w:sz w:val="32"/>
          <w:szCs w:val="32"/>
        </w:rPr>
        <w:t>2</w:t>
      </w:r>
      <w:r>
        <w:rPr>
          <w:rFonts w:ascii="方正小标宋简体" w:hAnsi="方正小标宋简体" w:eastAsia="方正小标宋简体" w:cs="方正小标宋简体"/>
          <w:sz w:val="32"/>
          <w:szCs w:val="32"/>
        </w:rPr>
        <w:t>021年湖北省科技型中小企业创新奖公示内容</w:t>
      </w:r>
    </w:p>
    <w:p>
      <w:pPr>
        <w:rPr>
          <w:sz w:val="28"/>
          <w:szCs w:val="28"/>
        </w:rPr>
      </w:pPr>
    </w:p>
    <w:p>
      <w:pPr>
        <w:snapToGrid w:val="0"/>
        <w:spacing w:line="560" w:lineRule="exact"/>
        <w:ind w:firstLine="643" w:firstLineChars="200"/>
        <w:rPr>
          <w:rFonts w:ascii="仿宋" w:hAnsi="仿宋" w:eastAsia="仿宋"/>
          <w:b/>
          <w:sz w:val="32"/>
          <w:szCs w:val="32"/>
        </w:rPr>
      </w:pPr>
      <w:r>
        <w:rPr>
          <w:rFonts w:ascii="仿宋" w:hAnsi="仿宋" w:eastAsia="仿宋"/>
          <w:b/>
          <w:sz w:val="32"/>
          <w:szCs w:val="32"/>
        </w:rPr>
        <w:t>一</w:t>
      </w:r>
      <w:r>
        <w:rPr>
          <w:rFonts w:hint="eastAsia" w:ascii="仿宋" w:hAnsi="仿宋" w:eastAsia="仿宋"/>
          <w:b/>
          <w:sz w:val="32"/>
          <w:szCs w:val="32"/>
        </w:rPr>
        <w:t>、</w:t>
      </w:r>
      <w:r>
        <w:rPr>
          <w:rFonts w:ascii="仿宋" w:hAnsi="仿宋" w:eastAsia="仿宋"/>
          <w:b/>
          <w:sz w:val="32"/>
          <w:szCs w:val="32"/>
        </w:rPr>
        <w:t>公司名称</w:t>
      </w:r>
    </w:p>
    <w:p>
      <w:pPr>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武汉天恒信息技术有限公司</w:t>
      </w:r>
    </w:p>
    <w:p>
      <w:pPr>
        <w:snapToGrid w:val="0"/>
        <w:spacing w:line="560" w:lineRule="exact"/>
        <w:ind w:firstLine="643" w:firstLineChars="200"/>
        <w:rPr>
          <w:rFonts w:ascii="仿宋" w:hAnsi="仿宋" w:eastAsia="仿宋"/>
          <w:b/>
          <w:sz w:val="32"/>
          <w:szCs w:val="32"/>
        </w:rPr>
      </w:pPr>
      <w:r>
        <w:rPr>
          <w:rFonts w:ascii="仿宋" w:hAnsi="仿宋" w:eastAsia="仿宋"/>
          <w:b/>
          <w:sz w:val="32"/>
          <w:szCs w:val="32"/>
        </w:rPr>
        <w:t>二</w:t>
      </w:r>
      <w:r>
        <w:rPr>
          <w:rFonts w:hint="eastAsia" w:ascii="仿宋" w:hAnsi="仿宋" w:eastAsia="仿宋"/>
          <w:b/>
          <w:sz w:val="32"/>
          <w:szCs w:val="32"/>
        </w:rPr>
        <w:t>、</w:t>
      </w:r>
      <w:r>
        <w:rPr>
          <w:rFonts w:ascii="仿宋" w:hAnsi="仿宋" w:eastAsia="仿宋"/>
          <w:b/>
          <w:sz w:val="32"/>
          <w:szCs w:val="32"/>
        </w:rPr>
        <w:t>提名者</w:t>
      </w:r>
    </w:p>
    <w:p>
      <w:pPr>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武汉市人民政府</w:t>
      </w:r>
    </w:p>
    <w:p>
      <w:pPr>
        <w:snapToGrid w:val="0"/>
        <w:spacing w:line="560" w:lineRule="exact"/>
        <w:ind w:firstLine="643" w:firstLineChars="200"/>
        <w:rPr>
          <w:rFonts w:ascii="仿宋" w:hAnsi="仿宋" w:eastAsia="仿宋"/>
          <w:b/>
          <w:sz w:val="32"/>
          <w:szCs w:val="32"/>
        </w:rPr>
      </w:pPr>
      <w:r>
        <w:rPr>
          <w:rFonts w:ascii="仿宋" w:hAnsi="仿宋" w:eastAsia="仿宋"/>
          <w:b/>
          <w:sz w:val="32"/>
          <w:szCs w:val="32"/>
        </w:rPr>
        <w:t>三</w:t>
      </w:r>
      <w:r>
        <w:rPr>
          <w:rFonts w:hint="eastAsia" w:ascii="仿宋" w:hAnsi="仿宋" w:eastAsia="仿宋"/>
          <w:b/>
          <w:sz w:val="32"/>
          <w:szCs w:val="32"/>
        </w:rPr>
        <w:t>、</w:t>
      </w:r>
      <w:r>
        <w:rPr>
          <w:rFonts w:ascii="仿宋" w:hAnsi="仿宋" w:eastAsia="仿宋"/>
          <w:b/>
          <w:sz w:val="32"/>
          <w:szCs w:val="32"/>
        </w:rPr>
        <w:t>企业情况简介</w:t>
      </w:r>
    </w:p>
    <w:p>
      <w:pPr>
        <w:snapToGrid w:val="0"/>
        <w:spacing w:line="560" w:lineRule="exact"/>
        <w:ind w:firstLine="640" w:firstLineChars="200"/>
        <w:jc w:val="left"/>
        <w:rPr>
          <w:rFonts w:ascii="仿宋" w:hAnsi="仿宋" w:eastAsia="仿宋"/>
          <w:sz w:val="32"/>
          <w:szCs w:val="32"/>
        </w:rPr>
      </w:pPr>
      <w:r>
        <w:rPr>
          <w:rFonts w:hint="eastAsia" w:ascii="仿宋" w:hAnsi="仿宋" w:eastAsia="仿宋"/>
          <w:sz w:val="32"/>
          <w:szCs w:val="32"/>
        </w:rPr>
        <w:t>武汉天恒信息技术有限公司是专业从事地理空间信息服务的国家高新技术企业。公司总部坐落于武汉光谷，现有员工900余人，开放创新研发人员占比20% ，产品及服务覆盖全国18个省，100余个城市。</w:t>
      </w:r>
    </w:p>
    <w:p>
      <w:pPr>
        <w:snapToGrid w:val="0"/>
        <w:spacing w:line="560" w:lineRule="exact"/>
        <w:ind w:firstLine="480"/>
        <w:jc w:val="left"/>
        <w:rPr>
          <w:rFonts w:ascii="仿宋" w:hAnsi="仿宋" w:eastAsia="仿宋"/>
          <w:sz w:val="32"/>
          <w:szCs w:val="32"/>
        </w:rPr>
      </w:pPr>
      <w:r>
        <w:rPr>
          <w:rFonts w:hint="eastAsia" w:ascii="仿宋" w:hAnsi="仿宋" w:eastAsia="仿宋"/>
          <w:sz w:val="32"/>
          <w:szCs w:val="32"/>
        </w:rPr>
        <w:t>公司自2005年成立以来，高举高质量发展、可持续发展的旗帜，坚持科技驱动发展战略，树立智能化、数字化、平台化的目标，持续开展科技创新，自主研发了“天恒云智”系列产品，为自然资源、住建与房管、政务服务等领域提供重用性好、扩展能力强的综合解决方案。</w:t>
      </w:r>
    </w:p>
    <w:p>
      <w:pPr>
        <w:snapToGrid w:val="0"/>
        <w:spacing w:line="560" w:lineRule="exact"/>
        <w:ind w:firstLine="640" w:firstLineChars="200"/>
        <w:jc w:val="left"/>
        <w:rPr>
          <w:rFonts w:ascii="仿宋" w:hAnsi="仿宋" w:eastAsia="仿宋"/>
          <w:sz w:val="32"/>
          <w:szCs w:val="32"/>
        </w:rPr>
      </w:pPr>
      <w:r>
        <w:rPr>
          <w:rFonts w:hint="eastAsia" w:ascii="仿宋" w:hAnsi="仿宋" w:eastAsia="仿宋"/>
          <w:sz w:val="32"/>
          <w:szCs w:val="32"/>
        </w:rPr>
        <w:t>公司与清华大学、武汉大学、华中农业大学、华中科技大学、中国地质大学（武汉）、中南财经政法大学等多所知名高校开展“产学研”合作，承担了多项省部级科研项目和科技转化项目。2019年2月，在湖北省自然资源厅的组织下，公司与湖北省国土资源研究院、华中农业大学共同申报并获批“自然资源部长江中游国土调查监测工程技术创新中心”。该中心成立以来，对公司的“产学研”协同创新的广度、深度和速度形成了强大的推动力，公司的科技创新能力和服务社会的能力得到进一步提升。</w:t>
      </w:r>
    </w:p>
    <w:p>
      <w:pPr>
        <w:snapToGrid w:val="0"/>
        <w:spacing w:line="560" w:lineRule="exact"/>
        <w:ind w:firstLine="640" w:firstLineChars="200"/>
        <w:jc w:val="left"/>
        <w:rPr>
          <w:rFonts w:hint="eastAsia" w:ascii="仿宋" w:hAnsi="仿宋" w:eastAsia="仿宋"/>
          <w:sz w:val="32"/>
          <w:szCs w:val="32"/>
        </w:rPr>
      </w:pPr>
      <w:r>
        <w:rPr>
          <w:rFonts w:hint="eastAsia" w:ascii="仿宋" w:hAnsi="仿宋" w:eastAsia="仿宋"/>
          <w:sz w:val="32"/>
          <w:szCs w:val="32"/>
        </w:rPr>
        <w:t>目前，公司拥有国家甲级测绘资质、CMMI 5软件成熟度认证、国家秘密载体印制资质、ITSS运维服务体系、1S0 27001信息安全体系认证、1S0 20000服务管理体系认证、1S0 9001质量体系认证等多项资质；自主研发的“天恒云智”系列产品获得各类知识产权近70项。公司先后被认定为国家级高新技术企业、武汉市大数据企业、武汉市软件和息信技术百强企业、武汉十大科技创新示范企业、武汉市科技小巨人等，2019年荣获中国地理信息产业最具活力中小企业第一名、中国地理信息产业高成长企业第一名。</w:t>
      </w:r>
    </w:p>
    <w:p>
      <w:pPr>
        <w:snapToGrid w:val="0"/>
        <w:spacing w:line="560" w:lineRule="exact"/>
        <w:ind w:firstLine="640" w:firstLineChars="200"/>
        <w:jc w:val="left"/>
        <w:rPr>
          <w:rFonts w:hint="eastAsia" w:ascii="仿宋" w:hAnsi="仿宋" w:eastAsia="仿宋"/>
          <w:sz w:val="32"/>
          <w:szCs w:val="32"/>
        </w:rPr>
      </w:pPr>
      <w:bookmarkStart w:id="0" w:name="_GoBack"/>
      <w:bookmarkEnd w:id="0"/>
      <w:r>
        <w:rPr>
          <w:rFonts w:hint="eastAsia" w:ascii="仿宋" w:hAnsi="仿宋" w:eastAsia="仿宋"/>
          <w:sz w:val="32"/>
          <w:szCs w:val="32"/>
        </w:rPr>
        <w:t>未来，公司将在国家科技创新战略的引领下，不断优化完善现代企业治理结构，持续扩展服务领域和方向；加大科技投入，进一步丰富优化扩展完善“天恒云智”系列产品，科技投入带来的收益持续提升。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3FD"/>
    <w:rsid w:val="00094AEA"/>
    <w:rsid w:val="008C03FD"/>
    <w:rsid w:val="009446F8"/>
    <w:rsid w:val="00EF7727"/>
    <w:rsid w:val="00F516D7"/>
    <w:rsid w:val="391B1F0A"/>
    <w:rsid w:val="3B835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144</Words>
  <Characters>822</Characters>
  <Lines>6</Lines>
  <Paragraphs>1</Paragraphs>
  <TotalTime>11</TotalTime>
  <ScaleCrop>false</ScaleCrop>
  <LinksUpToDate>false</LinksUpToDate>
  <CharactersWithSpaces>965</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2021-06-17T05:47:00Z</dcterms:created>
  <dc:creator>lx</dc:creator>
  <cp:lastModifiedBy>Administrator</cp:lastModifiedBy>
  <dcterms:modified xsi:type="dcterms:W3CDTF">2021-06-21T03:40:27Z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