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8789"/>
        </w:tabs>
        <w:snapToGrid w:val="0"/>
        <w:jc w:val="center"/>
        <w:rPr>
          <w:rFonts w:hint="eastAsia" w:eastAsia="方正小标宋简体"/>
          <w:sz w:val="42"/>
          <w:szCs w:val="42"/>
          <w:lang w:val="en-US" w:eastAsia="zh-CN"/>
        </w:rPr>
      </w:pPr>
      <w:r>
        <w:rPr>
          <w:rFonts w:hint="eastAsia" w:eastAsia="方正小标宋简体"/>
          <w:sz w:val="42"/>
          <w:szCs w:val="42"/>
          <w:lang w:val="en-US" w:eastAsia="zh-CN"/>
        </w:rPr>
        <w:t>公示内容</w:t>
      </w:r>
    </w:p>
    <w:p/>
    <w:p>
      <w:pPr>
        <w:ind w:firstLine="562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</w:rPr>
        <w:t>项目名称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：高性能直投式（PE）沥青改性剂研究及应用</w:t>
      </w:r>
    </w:p>
    <w:p>
      <w:pPr>
        <w:ind w:firstLine="562" w:firstLineChars="200"/>
        <w:rPr>
          <w:rFonts w:hint="eastAsia" w:ascii="仿宋_GB2312" w:hAnsi="仿宋_GB2312" w:eastAsia="仿宋_GB2312" w:cs="仿宋_GB2312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</w:rPr>
        <w:t>提名者及提名等级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武汉市科技局 一等奖</w:t>
      </w:r>
    </w:p>
    <w:p>
      <w:pPr>
        <w:ind w:firstLine="562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</w:rPr>
        <w:t>主要知识产权和标准规范等目录</w:t>
      </w:r>
    </w:p>
    <w:tbl>
      <w:tblPr>
        <w:tblStyle w:val="8"/>
        <w:tblW w:w="7637" w:type="dxa"/>
        <w:jc w:val="center"/>
        <w:tblInd w:w="-51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5"/>
        <w:gridCol w:w="1728"/>
        <w:gridCol w:w="921"/>
        <w:gridCol w:w="976"/>
        <w:gridCol w:w="869"/>
        <w:gridCol w:w="1238"/>
        <w:gridCol w:w="11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8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知识产权类别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知识产权具体名称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授权号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授权日期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证书编号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权利人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发明专利有效状态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3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发明专利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K"/>
              </w:rPr>
              <w:t>一种耐寒冷、抗高温复合材料及其制备方法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ZL201010610124.3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2012.5.23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948556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深圳市天坤元环保科技有限公司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0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新结构抗高温耐低温沥青混合料改性颗粒及改性添加设备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</w:t>
            </w:r>
            <w:r>
              <w:rPr>
                <w:rFonts w:hint="eastAsia" w:ascii="仿宋_GB2312" w:hAnsi="仿宋_GB2312" w:eastAsia="仿宋_GB2312" w:cs="仿宋_GB2312"/>
              </w:rPr>
              <w:t>201020154949.4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2011.01.12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1658619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深圳市天坤元环保科技有限公司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9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一种耐高温、抗车辙沥青路面改性材料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ZL201120194376.2</w:t>
            </w:r>
          </w:p>
          <w:p>
            <w:pPr>
              <w:widowControl/>
              <w:numPr>
                <w:ilvl w:val="0"/>
                <w:numId w:val="1"/>
              </w:numPr>
              <w:spacing w:before="0" w:beforeAutospacing="0" w:after="100" w:afterAutospacing="1" w:line="15" w:lineRule="atLeast"/>
              <w:ind w:left="0" w:hanging="36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2012.1.4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2064781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深圳市天坤元环保科技有限公司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9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一种耐寒冷、抗高温复合材料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</w:t>
            </w:r>
            <w:r>
              <w:rPr>
                <w:rFonts w:hint="eastAsia" w:ascii="仿宋_GB2312" w:hAnsi="仿宋_GB2312" w:eastAsia="仿宋_GB2312" w:cs="仿宋_GB2312"/>
              </w:rPr>
              <w:t>201120194382.8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2012.03.21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2143400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深圳市天坤元环保科技有限公司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7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一种利用废旧农膜的沥青高模量剂制备装置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</w:t>
            </w:r>
            <w:r>
              <w:rPr>
                <w:rFonts w:hint="eastAsia" w:ascii="仿宋_GB2312" w:hAnsi="仿宋_GB2312" w:eastAsia="仿宋_GB2312" w:cs="仿宋_GB2312"/>
              </w:rPr>
              <w:t>201820126161.9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2019.3.5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8564439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深圳市天坤元环保科技有限公司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3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一种沥青道路反射裂缝处治结构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ZL201821461234.6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2019/8/30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9444663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葛洲坝集团交通投资有限公司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2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一种路面养护横向排水系统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ZL201620518065.X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2016/5/31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5861165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葛洲坝集团交通投资有限公司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应用于沥青路面维修处治的装置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ZL201821778114.9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2019/6/19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9132013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葛洲坝集团交通投资有限公司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exact"/>
          <w:jc w:val="center"/>
        </w:trPr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实用新型专利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用于防水抗裂的复合式路面结构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ZL201920539395.4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2020/1/9</w:t>
            </w:r>
          </w:p>
        </w:tc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10062727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葛洲坝集团交通投资有限公司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已授权</w:t>
            </w:r>
          </w:p>
        </w:tc>
      </w:tr>
    </w:tbl>
    <w:p>
      <w:pPr>
        <w:ind w:firstLine="562" w:firstLineChars="200"/>
        <w:rPr>
          <w:rFonts w:hint="eastAsia" w:ascii="仿宋_GB2312" w:hAnsi="仿宋_GB2312" w:eastAsia="仿宋_GB2312" w:cs="仿宋_GB2312"/>
          <w:sz w:val="28"/>
          <w:lang w:val="en-US" w:eastAsia="zh-CN"/>
        </w:rPr>
      </w:pPr>
    </w:p>
    <w:p>
      <w:pPr>
        <w:ind w:firstLine="562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</w:rPr>
        <w:t>主要完成人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：崔培强、王德云、彭麒桦、胡万美、王汝波、郑松松、郑向蓉、许宏勇、程杰、赵贤炯、李宗耀、赵守阳、李振珂、李攀、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王斌、张艳清  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lang w:val="en-US" w:eastAsia="zh-CN"/>
        </w:rPr>
        <w:t xml:space="preserve"> 黄俭玲</w:t>
      </w:r>
    </w:p>
    <w:p>
      <w:pPr>
        <w:ind w:firstLine="562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</w:rPr>
        <w:t>主要完成单位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：葛洲坝集团交通投资有限公司、深圳市天坤元环保科技有限公司、云南葛洲坝宣杨高速公路开发有限公司、葛洲坝武汉道路材料有限公司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4757282">
    <w:nsid w:val="603F3DA2"/>
    <w:multiLevelType w:val="multilevel"/>
    <w:tmpl w:val="603F3DA2"/>
    <w:lvl w:ilvl="0" w:tentative="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6147572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8640D"/>
    <w:rsid w:val="0004492F"/>
    <w:rsid w:val="000E4AEB"/>
    <w:rsid w:val="00130872"/>
    <w:rsid w:val="001F1DA6"/>
    <w:rsid w:val="002208EC"/>
    <w:rsid w:val="004D420C"/>
    <w:rsid w:val="007050FE"/>
    <w:rsid w:val="00716078"/>
    <w:rsid w:val="00762009"/>
    <w:rsid w:val="007739AB"/>
    <w:rsid w:val="007E333C"/>
    <w:rsid w:val="00A84A35"/>
    <w:rsid w:val="00A8640D"/>
    <w:rsid w:val="00B54D6A"/>
    <w:rsid w:val="00B879D4"/>
    <w:rsid w:val="00BE2119"/>
    <w:rsid w:val="00BF0644"/>
    <w:rsid w:val="00F8546A"/>
    <w:rsid w:val="031324D0"/>
    <w:rsid w:val="0E9647FF"/>
    <w:rsid w:val="10786F12"/>
    <w:rsid w:val="357331BF"/>
    <w:rsid w:val="3AC7657F"/>
    <w:rsid w:val="455923CE"/>
    <w:rsid w:val="495C70E7"/>
    <w:rsid w:val="4A5A2E51"/>
    <w:rsid w:val="53B03ADD"/>
    <w:rsid w:val="5BEB35FC"/>
    <w:rsid w:val="5E5F2BE4"/>
    <w:rsid w:val="636E7A2E"/>
    <w:rsid w:val="6D68726C"/>
    <w:rsid w:val="71C66E6F"/>
    <w:rsid w:val="7E907E18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next w:val="1"/>
    <w:unhideWhenUsed/>
    <w:uiPriority w:val="0"/>
    <w:rPr>
      <w:sz w:val="28"/>
    </w:rPr>
  </w:style>
  <w:style w:type="paragraph" w:styleId="3">
    <w:name w:val="Body Text Indent 2"/>
    <w:basedOn w:val="1"/>
    <w:next w:val="2"/>
    <w:unhideWhenUsed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character" w:styleId="7">
    <w:name w:val="page number"/>
    <w:basedOn w:val="6"/>
    <w:unhideWhenUsed/>
    <w:uiPriority w:val="0"/>
    <w:rPr/>
  </w:style>
  <w:style w:type="table" w:styleId="9">
    <w:name w:val="Table Grid"/>
    <w:basedOn w:val="8"/>
    <w:uiPriority w:val="39"/>
    <w:pPr/>
    <w:rPr>
      <w:rFonts w:eastAsia="Times New Roman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878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2017-03-22T04:00:00Z</dcterms:created>
  <dc:creator>.</dc:creator>
  <cp:lastModifiedBy>郑松松</cp:lastModifiedBy>
  <dcterms:modified xsi:type="dcterms:W3CDTF">2021-06-18T08:12:29Z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